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6C1B" w:rsidRDefault="00F96C1B" w:rsidP="00B0024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C1B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 wp14:anchorId="37D623EF" wp14:editId="2D2D4CAF">
            <wp:simplePos x="0" y="0"/>
            <wp:positionH relativeFrom="page">
              <wp:posOffset>-76200</wp:posOffset>
            </wp:positionH>
            <wp:positionV relativeFrom="page">
              <wp:posOffset>136525</wp:posOffset>
            </wp:positionV>
            <wp:extent cx="7557770" cy="1068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6C1B" w:rsidRDefault="00F96C1B" w:rsidP="00B0024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1B" w:rsidRDefault="00F96C1B" w:rsidP="00B0024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1B" w:rsidRDefault="00F96C1B" w:rsidP="00B0024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1B" w:rsidRDefault="00F96C1B" w:rsidP="00B0024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1B" w:rsidRDefault="00F96C1B" w:rsidP="00B0024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1B" w:rsidRDefault="00F96C1B" w:rsidP="00B0024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1B" w:rsidRDefault="00F96C1B" w:rsidP="00B0024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1B" w:rsidRDefault="00F96C1B" w:rsidP="00B0024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1B" w:rsidRDefault="00F96C1B" w:rsidP="00B0024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1B" w:rsidRDefault="00F96C1B" w:rsidP="00B0024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1B" w:rsidRDefault="00F96C1B" w:rsidP="00B0024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1B" w:rsidRDefault="00F96C1B" w:rsidP="00B0024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1B" w:rsidRDefault="00F96C1B" w:rsidP="00B0024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1B" w:rsidRDefault="00F96C1B" w:rsidP="00B0024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1B" w:rsidRDefault="00F96C1B" w:rsidP="00B0024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1B" w:rsidRDefault="00F96C1B" w:rsidP="00B0024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1B" w:rsidRDefault="00F96C1B" w:rsidP="00B0024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1B" w:rsidRDefault="00F96C1B" w:rsidP="00B0024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1B" w:rsidRDefault="00F96C1B" w:rsidP="00B0024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1B" w:rsidRDefault="00F96C1B" w:rsidP="00B0024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1B" w:rsidRDefault="00F96C1B" w:rsidP="00B0024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1B" w:rsidRDefault="00F96C1B" w:rsidP="00B0024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1B" w:rsidRDefault="00F96C1B" w:rsidP="00B0024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1B" w:rsidRDefault="00F96C1B" w:rsidP="00B0024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1B" w:rsidRDefault="00F96C1B" w:rsidP="00B0024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1B" w:rsidRDefault="00F96C1B" w:rsidP="00B0024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1B" w:rsidRDefault="00F96C1B" w:rsidP="00B0024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1B" w:rsidRDefault="00F96C1B" w:rsidP="00B0024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1B" w:rsidRDefault="00F96C1B" w:rsidP="00B0024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1B" w:rsidRDefault="00F96C1B" w:rsidP="00B0024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1B" w:rsidRDefault="00F96C1B" w:rsidP="00B0024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1B" w:rsidRDefault="00F96C1B" w:rsidP="00B0024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1B" w:rsidRDefault="00F96C1B" w:rsidP="00B0024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1B" w:rsidRDefault="00F96C1B" w:rsidP="00B0024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1B" w:rsidRDefault="00F96C1B" w:rsidP="00B0024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1B" w:rsidRDefault="00F96C1B" w:rsidP="00B0024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1B" w:rsidRDefault="00F96C1B" w:rsidP="00B0024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1B" w:rsidRDefault="00F96C1B" w:rsidP="00B0024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1B" w:rsidRDefault="00F96C1B" w:rsidP="00B0024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1B" w:rsidRDefault="00F96C1B" w:rsidP="00B0024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1B" w:rsidRDefault="00F96C1B" w:rsidP="00B0024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1B" w:rsidRDefault="00F96C1B" w:rsidP="00B0024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C1B" w:rsidRDefault="00F96C1B" w:rsidP="00B0024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8EF" w:rsidRPr="008568EF" w:rsidRDefault="008568EF" w:rsidP="00B0024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8EF">
        <w:rPr>
          <w:rFonts w:ascii="Times New Roman" w:hAnsi="Times New Roman" w:cs="Times New Roman"/>
          <w:sz w:val="28"/>
          <w:szCs w:val="28"/>
        </w:rPr>
        <w:lastRenderedPageBreak/>
        <w:t>Комитет по делам образования города  Челябинска</w:t>
      </w:r>
      <w:bookmarkStart w:id="0" w:name="_GoBack"/>
      <w:bookmarkEnd w:id="0"/>
    </w:p>
    <w:p w:rsidR="008568EF" w:rsidRPr="008568EF" w:rsidRDefault="008568EF" w:rsidP="008568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68EF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8568EF" w:rsidRPr="008568EF" w:rsidRDefault="008568EF" w:rsidP="008568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68EF">
        <w:rPr>
          <w:rFonts w:ascii="Times New Roman" w:hAnsi="Times New Roman" w:cs="Times New Roman"/>
          <w:sz w:val="28"/>
          <w:szCs w:val="28"/>
        </w:rPr>
        <w:t>«Детский сад № 350 г. Челябинска»</w:t>
      </w:r>
    </w:p>
    <w:p w:rsidR="008568EF" w:rsidRPr="008568EF" w:rsidRDefault="008568EF" w:rsidP="008568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68EF">
        <w:rPr>
          <w:rFonts w:ascii="Times New Roman" w:hAnsi="Times New Roman" w:cs="Times New Roman"/>
          <w:sz w:val="28"/>
          <w:szCs w:val="28"/>
        </w:rPr>
        <w:t>454138 г. Челябинск, проспект Победы, 306 а. Тел. 741-12-12</w:t>
      </w:r>
    </w:p>
    <w:p w:rsidR="00834CC3" w:rsidRPr="008568EF" w:rsidRDefault="008568EF" w:rsidP="008568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68EF">
        <w:rPr>
          <w:rFonts w:ascii="Times New Roman" w:hAnsi="Times New Roman" w:cs="Times New Roman"/>
          <w:sz w:val="28"/>
          <w:szCs w:val="28"/>
          <w:lang w:val="en-US"/>
        </w:rPr>
        <w:t>mdoy350_kurch@mail.ru</w:t>
      </w:r>
    </w:p>
    <w:p w:rsidR="00834CC3" w:rsidRDefault="00834CC3">
      <w:pPr>
        <w:pStyle w:val="1"/>
        <w:spacing w:after="0"/>
        <w:ind w:left="432" w:firstLine="709"/>
        <w:jc w:val="center"/>
        <w:rPr>
          <w:b w:val="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359"/>
      </w:tblGrid>
      <w:tr w:rsidR="00834CC3">
        <w:tc>
          <w:tcPr>
            <w:tcW w:w="5211" w:type="dxa"/>
            <w:shd w:val="clear" w:color="auto" w:fill="auto"/>
          </w:tcPr>
          <w:p w:rsidR="00834CC3" w:rsidRDefault="00834CC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834CC3" w:rsidRDefault="00834CC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советом М</w:t>
            </w:r>
            <w:r w:rsidR="008568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8568EF">
              <w:rPr>
                <w:rFonts w:ascii="Times New Roman" w:hAnsi="Times New Roman" w:cs="Times New Roman"/>
                <w:sz w:val="24"/>
                <w:szCs w:val="24"/>
              </w:rPr>
              <w:t xml:space="preserve"> «ДС № 350»</w:t>
            </w:r>
          </w:p>
          <w:p w:rsidR="00834CC3" w:rsidRDefault="003C7F7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0008B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54F05">
              <w:rPr>
                <w:rFonts w:ascii="Times New Roman" w:hAnsi="Times New Roman" w:cs="Times New Roman"/>
                <w:sz w:val="24"/>
                <w:szCs w:val="24"/>
              </w:rPr>
              <w:t>» марта 2020</w:t>
            </w:r>
            <w:r w:rsidR="00834CC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8568EF" w:rsidRDefault="008568EF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CC3" w:rsidRDefault="00834CC3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0008B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359" w:type="dxa"/>
            <w:shd w:val="clear" w:color="auto" w:fill="auto"/>
          </w:tcPr>
          <w:p w:rsidR="008568EF" w:rsidRPr="008568EF" w:rsidRDefault="008568EF" w:rsidP="008568EF">
            <w:pPr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pacing w:after="0" w:line="240" w:lineRule="auto"/>
              <w:ind w:right="1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68E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8568EF" w:rsidRPr="008568EF" w:rsidRDefault="008568EF" w:rsidP="008568EF">
            <w:pPr>
              <w:keepNext/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568EF">
              <w:rPr>
                <w:rFonts w:ascii="Times New Roman" w:hAnsi="Times New Roman" w:cs="Times New Roman"/>
                <w:sz w:val="24"/>
                <w:szCs w:val="24"/>
              </w:rPr>
              <w:t>Заведующий МАДОУ «ДС № 350 г. Челябинска»</w:t>
            </w:r>
          </w:p>
          <w:p w:rsidR="008568EF" w:rsidRPr="008568EF" w:rsidRDefault="008568EF" w:rsidP="008568EF">
            <w:pPr>
              <w:numPr>
                <w:ilvl w:val="0"/>
                <w:numId w:val="1"/>
              </w:numPr>
              <w:tabs>
                <w:tab w:val="clear" w:pos="0"/>
                <w:tab w:val="num" w:pos="432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68E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8568EF">
              <w:rPr>
                <w:rFonts w:ascii="Times New Roman" w:hAnsi="Times New Roman" w:cs="Times New Roman"/>
                <w:sz w:val="24"/>
                <w:szCs w:val="24"/>
              </w:rPr>
              <w:t>Бродягина</w:t>
            </w:r>
            <w:proofErr w:type="spellEnd"/>
            <w:r w:rsidRPr="008568EF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834CC3" w:rsidRDefault="00834CC3" w:rsidP="008568EF">
            <w:pPr>
              <w:pStyle w:val="af6"/>
              <w:jc w:val="right"/>
            </w:pPr>
          </w:p>
        </w:tc>
      </w:tr>
    </w:tbl>
    <w:p w:rsidR="00834CC3" w:rsidRDefault="00834CC3">
      <w:pPr>
        <w:pStyle w:val="af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CC3" w:rsidRDefault="00834CC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4CC3" w:rsidRDefault="00834C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CC3" w:rsidRDefault="00834CC3" w:rsidP="008568E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F05">
        <w:rPr>
          <w:rFonts w:ascii="Times New Roman" w:hAnsi="Times New Roman" w:cs="Times New Roman"/>
          <w:b/>
          <w:sz w:val="24"/>
          <w:szCs w:val="24"/>
        </w:rPr>
        <w:t>за 2019</w:t>
      </w:r>
      <w:r w:rsidR="003C7F7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568EF" w:rsidRDefault="00834CC3" w:rsidP="008568E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568EF">
        <w:rPr>
          <w:rFonts w:ascii="Times New Roman" w:hAnsi="Times New Roman" w:cs="Times New Roman"/>
          <w:b/>
          <w:sz w:val="24"/>
          <w:szCs w:val="24"/>
        </w:rPr>
        <w:t>Введение:</w:t>
      </w:r>
    </w:p>
    <w:p w:rsidR="008568EF" w:rsidRPr="008568EF" w:rsidRDefault="00834CC3" w:rsidP="008568EF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объектов  и характеризующих их показателей внутренней системы оценки качества дошкольного составлен в соответствии с нормативно-правовыми документами Российской Федерации и сформирован педагогическим коллективом с учетом эффективной реализации задач управления ДОУ.</w:t>
      </w:r>
    </w:p>
    <w:p w:rsidR="008568EF" w:rsidRDefault="00834CC3" w:rsidP="008568E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Внутренняя система оценки качества дошкольного образования ориентирована на решение следующих задач:</w:t>
      </w:r>
    </w:p>
    <w:p w:rsidR="00834CC3" w:rsidRDefault="008568EF" w:rsidP="008568E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4CC3">
        <w:rPr>
          <w:rFonts w:ascii="Times New Roman" w:hAnsi="Times New Roman" w:cs="Times New Roman"/>
          <w:sz w:val="24"/>
          <w:szCs w:val="24"/>
        </w:rPr>
        <w:t xml:space="preserve">систематическое отслеживание и анализ состояния системы образования в дошкольном образовательном учреждении для принятия обоснованных и своевременных управленческих решений, направленных на повышение качества  образовательного процесса и образовательных результатов; </w:t>
      </w:r>
    </w:p>
    <w:p w:rsidR="008568EF" w:rsidRDefault="008568EF" w:rsidP="00856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34CC3">
        <w:rPr>
          <w:rFonts w:ascii="Times New Roman" w:hAnsi="Times New Roman" w:cs="Times New Roman"/>
          <w:sz w:val="24"/>
          <w:szCs w:val="24"/>
        </w:rPr>
        <w:t>максимального устранения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 образовательного процесса по достижению соответ</w:t>
      </w:r>
      <w:r>
        <w:rPr>
          <w:rFonts w:ascii="Times New Roman" w:hAnsi="Times New Roman" w:cs="Times New Roman"/>
          <w:sz w:val="24"/>
          <w:szCs w:val="24"/>
        </w:rPr>
        <w:t>ствующего качества образования.</w:t>
      </w:r>
    </w:p>
    <w:p w:rsidR="008568EF" w:rsidRDefault="00834CC3" w:rsidP="008568E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Реализации данных задач способствует процедура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</w:t>
      </w:r>
      <w:r>
        <w:rPr>
          <w:rFonts w:ascii="Times New Roman" w:hAnsi="Times New Roman" w:cs="Times New Roman"/>
          <w:bCs/>
          <w:sz w:val="24"/>
          <w:szCs w:val="24"/>
        </w:rPr>
        <w:t>риказа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Министерства образования и науки Российской Федерации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России) от 14 июня 2013 г. N 462 г. Москва "Об утверждении Порядка проведения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образовательной организацией»,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амообследование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проводится организацией  ежегодно. Целями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 Этим же приказом установ</w:t>
      </w:r>
      <w:r w:rsidR="008568EF">
        <w:rPr>
          <w:rFonts w:ascii="Times New Roman" w:hAnsi="Times New Roman" w:cs="Times New Roman"/>
          <w:sz w:val="24"/>
          <w:szCs w:val="24"/>
        </w:rPr>
        <w:t xml:space="preserve">лены объекты </w:t>
      </w:r>
      <w:proofErr w:type="spellStart"/>
      <w:r w:rsidR="008568E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8568E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«…</w:t>
      </w:r>
      <w:r>
        <w:rPr>
          <w:rFonts w:ascii="Times New Roman" w:hAnsi="Times New Roman" w:cs="Times New Roman"/>
          <w:sz w:val="24"/>
          <w:szCs w:val="24"/>
        </w:rPr>
        <w:t xml:space="preserve">В процессе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</w:t>
      </w:r>
      <w:r w:rsidR="008568EF">
        <w:rPr>
          <w:rFonts w:ascii="Times New Roman" w:hAnsi="Times New Roman" w:cs="Times New Roman"/>
          <w:sz w:val="24"/>
          <w:szCs w:val="24"/>
        </w:rPr>
        <w:t xml:space="preserve">рганизации учебного процесса…., </w:t>
      </w:r>
      <w:r>
        <w:rPr>
          <w:rFonts w:ascii="Times New Roman" w:hAnsi="Times New Roman" w:cs="Times New Roman"/>
          <w:sz w:val="24"/>
          <w:szCs w:val="24"/>
        </w:rPr>
        <w:t>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</w:t>
      </w:r>
      <w:r w:rsidR="008568EF">
        <w:rPr>
          <w:rFonts w:ascii="Times New Roman" w:hAnsi="Times New Roman" w:cs="Times New Roman"/>
          <w:sz w:val="24"/>
          <w:szCs w:val="24"/>
        </w:rPr>
        <w:t xml:space="preserve">, подлежащей </w:t>
      </w:r>
      <w:proofErr w:type="spellStart"/>
      <w:r w:rsidR="008568EF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8568EF">
        <w:rPr>
          <w:rFonts w:ascii="Times New Roman" w:hAnsi="Times New Roman" w:cs="Times New Roman"/>
          <w:sz w:val="24"/>
          <w:szCs w:val="24"/>
        </w:rPr>
        <w:t>…»</w:t>
      </w:r>
    </w:p>
    <w:p w:rsidR="00834CC3" w:rsidRDefault="00834CC3" w:rsidP="008568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834CC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20" w:footer="708" w:gutter="0"/>
          <w:cols w:space="720"/>
          <w:docGrid w:linePitch="600" w:charSpace="36864"/>
        </w:sectPr>
      </w:pPr>
      <w:r>
        <w:rPr>
          <w:rFonts w:ascii="Times New Roman" w:hAnsi="Times New Roman" w:cs="Times New Roman"/>
          <w:sz w:val="24"/>
          <w:szCs w:val="24"/>
        </w:rPr>
        <w:t xml:space="preserve">Результаты анализа данных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являются документальной основой для составления ежегодного отчета ДОУ о результата</w:t>
      </w:r>
      <w:r w:rsidR="008568EF">
        <w:rPr>
          <w:rFonts w:ascii="Times New Roman" w:hAnsi="Times New Roman" w:cs="Times New Roman"/>
          <w:sz w:val="24"/>
          <w:szCs w:val="24"/>
        </w:rPr>
        <w:t xml:space="preserve">х самооценки деятельности ДОУ и публикуются </w:t>
      </w:r>
      <w:r>
        <w:rPr>
          <w:rFonts w:ascii="Times New Roman" w:hAnsi="Times New Roman" w:cs="Times New Roman"/>
          <w:sz w:val="24"/>
          <w:szCs w:val="24"/>
        </w:rPr>
        <w:t>на сайте ДОУ.</w:t>
      </w:r>
    </w:p>
    <w:p w:rsidR="00834CC3" w:rsidRDefault="00834CC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CC3" w:rsidRDefault="00834C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Образовательная деятельность</w:t>
      </w:r>
    </w:p>
    <w:p w:rsidR="00834CC3" w:rsidRDefault="00834C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1486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40"/>
        <w:gridCol w:w="3122"/>
        <w:gridCol w:w="4526"/>
        <w:gridCol w:w="1701"/>
        <w:gridCol w:w="1711"/>
        <w:gridCol w:w="3269"/>
      </w:tblGrid>
      <w:tr w:rsidR="00834CC3" w:rsidTr="005103D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 (значение показателя)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Количественная оценка показателя</w:t>
            </w:r>
          </w:p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Качественная оценка показателя</w:t>
            </w:r>
          </w:p>
          <w:p w:rsidR="00834CC3" w:rsidRDefault="00834C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(комментарии, подтверждающие материалы)</w:t>
            </w:r>
          </w:p>
        </w:tc>
      </w:tr>
      <w:tr w:rsidR="00834CC3" w:rsidTr="005103D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4CC3" w:rsidTr="005103D8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tabs>
                <w:tab w:val="left" w:pos="720"/>
              </w:tabs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образовательными услугами, предоставляемыми ДОУ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родителей, удовлетворённых качеством  основной образовательной программы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AC13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Анкеты родителей</w:t>
            </w:r>
          </w:p>
        </w:tc>
      </w:tr>
      <w:tr w:rsidR="00834CC3" w:rsidTr="005103D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tabs>
                <w:tab w:val="left" w:pos="720"/>
              </w:tabs>
              <w:snapToGrid w:val="0"/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родителей, удовлетворённых качеством  предоставляемых образовательных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576F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5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Анкеты родителей</w:t>
            </w:r>
          </w:p>
        </w:tc>
      </w:tr>
      <w:tr w:rsidR="00834CC3" w:rsidTr="005103D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tabs>
                <w:tab w:val="left" w:pos="720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родителей, удовлетворённых качеством  условий реализации основной образовательной программы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Pr="001A5DE6" w:rsidRDefault="00B251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Анкеты родителей</w:t>
            </w:r>
          </w:p>
        </w:tc>
      </w:tr>
      <w:tr w:rsidR="00834CC3" w:rsidTr="005103D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родителей, удовлетворённых качеством  дополнительных образовательных услуг в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9E76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Анкеты родителей</w:t>
            </w:r>
          </w:p>
        </w:tc>
      </w:tr>
      <w:tr w:rsidR="00834CC3" w:rsidTr="005103D8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Разработанность основной образовательной программы ДОУ (ООП)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и содержания каждого раздела ООП требованиям ФГОС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Соответствует/</w:t>
            </w:r>
          </w:p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576F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510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</w:tc>
      </w:tr>
      <w:tr w:rsidR="00834CC3" w:rsidTr="005103D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организационно-методического сопровождения процесса реализации ООП,  в том числе в плане взаимодействия с социумом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576F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510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годового плана</w:t>
            </w:r>
          </w:p>
        </w:tc>
      </w:tr>
      <w:tr w:rsidR="00834CC3" w:rsidTr="005103D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возможности предоставления информации о ООП семье и всем заинтересованным лицам, вовлечённым в образовательный процесс, а также широкой общественности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576F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510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ДОУ, итоги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834CC3" w:rsidTr="005103D8">
        <w:trPr>
          <w:trHeight w:val="8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учебно-методического комплекса ООП (УМК)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достаточности УМК для реализации целевого раздела ООП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576F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510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в группах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на достаточном уровне. Происходит постепенное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обновление УМК.</w:t>
            </w:r>
          </w:p>
        </w:tc>
      </w:tr>
      <w:tr w:rsidR="00834CC3" w:rsidTr="005103D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Разработанность  части ООП, формируемой участниками образовательных отношений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части ООП, формируемой участниками образовательных отношений специфике ДОУ и возможностям педагогического коллектива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Соответствует/</w:t>
            </w:r>
          </w:p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576F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510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 МАДОУ «ДС № 350 г. Челябинска» с учетом</w:t>
            </w:r>
            <w:r w:rsidR="0074560C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примерной основной образовательной программой дошкольного образования.</w:t>
            </w:r>
          </w:p>
        </w:tc>
      </w:tr>
      <w:tr w:rsidR="00834CC3" w:rsidTr="005103D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Разработанность рабочих программ педагогов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рабочих программ педагогов целевому и содержательному разделам  ООП, квалификации педагогов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Соответствует/</w:t>
            </w:r>
          </w:p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7456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7456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педагогов ДОУ</w:t>
            </w:r>
          </w:p>
        </w:tc>
      </w:tr>
      <w:tr w:rsidR="00834CC3" w:rsidTr="005103D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новых форм дошкольного образования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особых образовательных потребностей отдельных категорий детей, в том числе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Учитываются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 не учитываются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B103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учитываются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Pr="00B103F6" w:rsidRDefault="00B103F6" w:rsidP="00B10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группы компенсирующей направленности для детей с задержкой психического развития</w:t>
            </w:r>
          </w:p>
        </w:tc>
      </w:tr>
      <w:tr w:rsidR="00834CC3" w:rsidTr="005103D8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Эффективность работы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условий для медицинского сопровождения воспитанников в целях охраны и укрепления их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7456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7456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 МУЗ ГБ № 9, наличие в ДОУ медицинского блока.</w:t>
            </w:r>
          </w:p>
        </w:tc>
      </w:tr>
      <w:tr w:rsidR="00834CC3" w:rsidTr="005103D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pStyle w:val="af7"/>
              <w:tabs>
                <w:tab w:val="left" w:pos="1134"/>
              </w:tabs>
              <w:snapToGrid w:val="0"/>
              <w:spacing w:before="0" w:after="0"/>
              <w:jc w:val="both"/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pStyle w:val="af7"/>
              <w:tabs>
                <w:tab w:val="left" w:pos="1134"/>
              </w:tabs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color w:val="000000"/>
              </w:rPr>
              <w:t>Создание и реализация системы оценки</w:t>
            </w:r>
            <w:r>
              <w:t xml:space="preserve"> состояния здоровья и психофизического развития воспитанников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7456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7456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Медкарта ребёнка, ежегодные медосмотры специалистами</w:t>
            </w:r>
          </w:p>
        </w:tc>
      </w:tr>
      <w:tr w:rsidR="00834CC3" w:rsidTr="005103D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использование развивающих образовательных технологий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педагогов, освоивших инновационные технологии в рамках курсовой подготовки, методической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Pr="00F45452" w:rsidRDefault="000513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45452" w:rsidRPr="00F4545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9C4158" w:rsidRPr="00F454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Pr="00F45452" w:rsidRDefault="0074560C" w:rsidP="009C41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452">
              <w:rPr>
                <w:rFonts w:ascii="Times New Roman" w:hAnsi="Times New Roman" w:cs="Times New Roman"/>
                <w:sz w:val="24"/>
                <w:szCs w:val="24"/>
              </w:rPr>
              <w:t xml:space="preserve">1.МБОУ ДПО УМЦ Г. Челябинска </w:t>
            </w:r>
            <w:r w:rsidRPr="000513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136D" w:rsidRPr="0005136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детей младенческого и раннего возраста</w:t>
            </w:r>
            <w:r w:rsidRPr="000513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136D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4271B4" w:rsidRPr="00F45452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051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71B4" w:rsidRPr="00F454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71B4" w:rsidRPr="00F45452" w:rsidRDefault="004271B4" w:rsidP="009C4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452">
              <w:rPr>
                <w:rFonts w:ascii="Times New Roman" w:hAnsi="Times New Roman" w:cs="Times New Roman"/>
                <w:sz w:val="24"/>
                <w:szCs w:val="24"/>
              </w:rPr>
              <w:t>2. МБОУ ДПО УМЦ</w:t>
            </w:r>
          </w:p>
          <w:p w:rsidR="004271B4" w:rsidRPr="00F45452" w:rsidRDefault="004271B4" w:rsidP="009C4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452">
              <w:rPr>
                <w:rFonts w:ascii="Times New Roman" w:hAnsi="Times New Roman" w:cs="Times New Roman"/>
                <w:sz w:val="24"/>
                <w:szCs w:val="24"/>
              </w:rPr>
              <w:t>Г.Челябинска</w:t>
            </w:r>
            <w:proofErr w:type="spellEnd"/>
          </w:p>
          <w:p w:rsidR="004271B4" w:rsidRPr="00F45452" w:rsidRDefault="004271B4" w:rsidP="009C4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4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5452" w:rsidRPr="00F4545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педагогических технологий в решении </w:t>
            </w:r>
            <w:r w:rsidR="00F45452" w:rsidRPr="00F45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актуальных проблем </w:t>
            </w:r>
            <w:proofErr w:type="spellStart"/>
            <w:r w:rsidR="00F45452" w:rsidRPr="00F4545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F45452" w:rsidRPr="00F45452">
              <w:rPr>
                <w:rFonts w:ascii="Times New Roman" w:hAnsi="Times New Roman" w:cs="Times New Roman"/>
                <w:sz w:val="24"/>
                <w:szCs w:val="24"/>
              </w:rPr>
              <w:t xml:space="preserve">. Деятельности в условиях реализации ФГОС </w:t>
            </w:r>
            <w:proofErr w:type="gramStart"/>
            <w:r w:rsidR="00F45452" w:rsidRPr="00F4545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454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560C" w:rsidRPr="00F45452" w:rsidRDefault="00F45452" w:rsidP="009C4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452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="004271B4" w:rsidRPr="00F45452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 w:rsidR="008948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71B4" w:rsidRPr="00F454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4158" w:rsidRPr="00F45452" w:rsidRDefault="004271B4" w:rsidP="009C4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4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C4158" w:rsidRPr="00F45452">
              <w:rPr>
                <w:rFonts w:ascii="Times New Roman" w:hAnsi="Times New Roman" w:cs="Times New Roman"/>
                <w:sz w:val="24"/>
                <w:szCs w:val="24"/>
              </w:rPr>
              <w:t xml:space="preserve"> МБОУ ДПО УМЦ</w:t>
            </w:r>
          </w:p>
          <w:p w:rsidR="009C4158" w:rsidRPr="00F45452" w:rsidRDefault="009C4158" w:rsidP="009C4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452">
              <w:rPr>
                <w:rFonts w:ascii="Times New Roman" w:hAnsi="Times New Roman" w:cs="Times New Roman"/>
                <w:sz w:val="24"/>
                <w:szCs w:val="24"/>
              </w:rPr>
              <w:t>Г.Челябинка</w:t>
            </w:r>
            <w:proofErr w:type="spellEnd"/>
          </w:p>
          <w:p w:rsidR="0005136D" w:rsidRDefault="009C4158" w:rsidP="009C4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4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136D">
              <w:rPr>
                <w:rFonts w:ascii="Times New Roman" w:hAnsi="Times New Roman" w:cs="Times New Roman"/>
                <w:sz w:val="24"/>
                <w:szCs w:val="24"/>
              </w:rPr>
              <w:t xml:space="preserve">Визуализация и презентация информации с </w:t>
            </w:r>
            <w:proofErr w:type="spellStart"/>
            <w:r w:rsidR="0005136D">
              <w:rPr>
                <w:rFonts w:ascii="Times New Roman" w:hAnsi="Times New Roman" w:cs="Times New Roman"/>
                <w:sz w:val="24"/>
                <w:szCs w:val="24"/>
              </w:rPr>
              <w:t>помощбю</w:t>
            </w:r>
            <w:proofErr w:type="spellEnd"/>
            <w:r w:rsidR="0005136D">
              <w:rPr>
                <w:rFonts w:ascii="Times New Roman" w:hAnsi="Times New Roman" w:cs="Times New Roman"/>
                <w:sz w:val="24"/>
                <w:szCs w:val="24"/>
              </w:rPr>
              <w:t xml:space="preserve"> ИКТ»</w:t>
            </w:r>
          </w:p>
          <w:p w:rsidR="004271B4" w:rsidRPr="00F45452" w:rsidRDefault="0005136D" w:rsidP="009C4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педагогов)</w:t>
            </w:r>
          </w:p>
          <w:p w:rsidR="009C4158" w:rsidRPr="00F45452" w:rsidRDefault="009C4158" w:rsidP="009C41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452">
              <w:rPr>
                <w:rFonts w:ascii="Times New Roman" w:hAnsi="Times New Roman" w:cs="Times New Roman"/>
                <w:sz w:val="24"/>
                <w:szCs w:val="24"/>
              </w:rPr>
              <w:t>4. МБОУ ДПО УМЦ</w:t>
            </w:r>
          </w:p>
          <w:p w:rsidR="009C4158" w:rsidRPr="00F45452" w:rsidRDefault="009C4158" w:rsidP="009C41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452">
              <w:rPr>
                <w:rFonts w:ascii="Times New Roman" w:hAnsi="Times New Roman" w:cs="Times New Roman"/>
                <w:sz w:val="24"/>
                <w:szCs w:val="24"/>
              </w:rPr>
              <w:t>Г.Челябинска</w:t>
            </w:r>
            <w:proofErr w:type="spellEnd"/>
          </w:p>
          <w:p w:rsidR="009C4158" w:rsidRPr="00F45452" w:rsidRDefault="0005136D" w:rsidP="009C41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«Дистанционные образовательные технологии</w:t>
            </w:r>
            <w:r w:rsidR="009C4158" w:rsidRPr="00F454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4158" w:rsidRPr="0074560C" w:rsidRDefault="00F45452" w:rsidP="009C41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452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05136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  <w:r w:rsidR="009C4158" w:rsidRPr="00F454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4CC3" w:rsidTr="005103D8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психолого-педагогических условий для реализации ООП</w:t>
            </w:r>
          </w:p>
          <w:p w:rsidR="00834CC3" w:rsidRDefault="00834CC3">
            <w:pPr>
              <w:spacing w:before="28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реализация системы психолого-педагогической оценки развития воспитанников, его динамики, в том числе измерение личностных образовательных результатов ребёнка.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1-2-3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9C41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9C41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B251C6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индивидуальная карта развития ребенка</w:t>
            </w:r>
          </w:p>
        </w:tc>
      </w:tr>
      <w:tr w:rsidR="00834CC3" w:rsidTr="005103D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Учёт психолого-педагогической оценки развития воспитанников при планировании и организации 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9C41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9C41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образовательной деятельности воспитателей и специалистов</w:t>
            </w:r>
          </w:p>
        </w:tc>
      </w:tr>
      <w:tr w:rsidR="00834CC3" w:rsidTr="005103D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индивидуальности, инициативы и самостоятельности детей в 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0008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9C41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индивидуальной работы с детьми в планах образовательной деятельности воспитателей. Индивидуальный маршрут развития детей (группы компенсирующей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направленности)</w:t>
            </w:r>
          </w:p>
        </w:tc>
      </w:tr>
      <w:tr w:rsidR="00834CC3" w:rsidTr="005103D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Консультативная поддержка педагогов и родителей по вопросам воспитания и обучения воспитанников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9C41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9C41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консультаций для педагогов и родителей (законных представителей)</w:t>
            </w:r>
          </w:p>
        </w:tc>
      </w:tr>
      <w:tr w:rsidR="00834CC3" w:rsidTr="005103D8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 развивающей предметно-пространственной среды ДОУ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содержания предметно-пространственной среды ООП и возрастным возможностям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9C41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56244B" w:rsidP="000008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15"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 – развивающей среды в ДОУ выстраивается в группах</w:t>
            </w:r>
            <w:r w:rsidR="00000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требованиями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предметно-пространственной среде, с учётом гендерного аспекта в проектировании предметно-развивающей среды в ДОУ в рамках ФГОС.</w:t>
            </w:r>
          </w:p>
        </w:tc>
      </w:tr>
      <w:tr w:rsidR="00834CC3" w:rsidTr="005103D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трансформируемость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полифункциональность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вариативность, доступность, безопасность)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5624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244B" w:rsidRDefault="0056244B" w:rsidP="005624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5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групп разделена на несколько зон, оснащённых соответствующими  материалами, которые служат стимулом к развитию, имеют высокие эстетические свойства, изготовлены из натуральных компонентов. В каждой из зон решаются задачи в рамках одного направления развития ребёнка, а также интегративные задачи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34CC3" w:rsidRDefault="0056244B" w:rsidP="005624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B7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Отмечается недостаток</w:t>
            </w:r>
            <w:r w:rsidRPr="004B73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использования мягких модулей,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театральных </w:t>
            </w:r>
            <w:r w:rsidRPr="004B73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уголков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ряжения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4B73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физкультурного оборудования (обручи</w:t>
            </w:r>
            <w:r w:rsidRPr="004B73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мячи</w:t>
            </w:r>
            <w:r w:rsidRPr="004B73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4B73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скакалками), предметами и играми, которые не несут в себе определенной смысловой информации.</w:t>
            </w:r>
            <w:r w:rsidR="000008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008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Недостатачная</w:t>
            </w:r>
            <w:proofErr w:type="spellEnd"/>
            <w:r w:rsidR="000008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мобильность и </w:t>
            </w:r>
            <w:proofErr w:type="spellStart"/>
            <w:r w:rsidR="000008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трансформируемость</w:t>
            </w:r>
            <w:proofErr w:type="spellEnd"/>
            <w:r w:rsidR="000008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среды. Зоны стационарны.</w:t>
            </w:r>
          </w:p>
        </w:tc>
      </w:tr>
      <w:tr w:rsidR="00834CC3" w:rsidTr="005103D8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условий для общения и совместной деятельности воспитанников и взрослых (в том числе воспитанников разного возраста), во всей группе и в малых группах, двигательной активности воспитанников, а также возможности для уединения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CB3F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CB3F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Обстановка в группах создается таким образом, чтобы предоставить ребенку возможность самостоятельно делать выбор. Помещение каждой группы разделено на несколько центров, в каждом из которых содер</w:t>
            </w:r>
            <w:r w:rsidRPr="004B7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жится достаточное количество материалов для исследования и игры, игрушек для каждого </w:t>
            </w:r>
            <w:proofErr w:type="gramStart"/>
            <w:r w:rsidRPr="004B7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ребенка</w:t>
            </w:r>
            <w:proofErr w:type="gramEnd"/>
            <w:r w:rsidRPr="004B73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том числе и для детей с ОВЗ.</w:t>
            </w:r>
          </w:p>
        </w:tc>
      </w:tr>
    </w:tbl>
    <w:p w:rsidR="00834CC3" w:rsidRDefault="00834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CC3" w:rsidRDefault="00834C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Система управления дошкольной образовательной организации</w:t>
      </w:r>
    </w:p>
    <w:p w:rsidR="00834CC3" w:rsidRDefault="00834C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0"/>
        <w:gridCol w:w="3392"/>
        <w:gridCol w:w="4256"/>
        <w:gridCol w:w="1569"/>
        <w:gridCol w:w="1408"/>
        <w:gridCol w:w="3641"/>
      </w:tblGrid>
      <w:tr w:rsidR="00834CC3" w:rsidTr="001A5ED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 (значение показателя)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Количественная оценка показателя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Качественная оценка показателя</w:t>
            </w:r>
          </w:p>
          <w:p w:rsidR="00834CC3" w:rsidRDefault="00834C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(комментарии, подтверждающие материалы)</w:t>
            </w:r>
          </w:p>
        </w:tc>
      </w:tr>
      <w:tr w:rsidR="00834CC3" w:rsidTr="001A5ED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4CC3" w:rsidTr="001A5ED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Программы развития ДОУ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pStyle w:val="just"/>
              <w:spacing w:before="0" w:after="0"/>
              <w:ind w:firstLine="54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Качество реализации проектов Программы развития ДОУ (задач, условий и механизмов)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CB3F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CB3F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</w:tr>
      <w:tr w:rsidR="00834CC3" w:rsidTr="001A5EDC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системы планово-прогностической работы в ДОУ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pStyle w:val="just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sz w:val="24"/>
                <w:szCs w:val="24"/>
              </w:rPr>
              <w:t>годового</w:t>
            </w:r>
            <w:proofErr w:type="gramEnd"/>
            <w:r>
              <w:rPr>
                <w:sz w:val="24"/>
                <w:szCs w:val="24"/>
              </w:rPr>
              <w:t xml:space="preserve"> и других обоснованных планов, их информационно-аналитическое обоснование 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CB3F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CB3F0B" w:rsidP="00CB3F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план, план работы с молодыми специалистами, план работы по профилактике пожарной безопасности,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работы с гимназией № 26 г. Челябинска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по профилактике ДДТТ. План работы ПМПК МАДОУ.</w:t>
            </w:r>
          </w:p>
        </w:tc>
      </w:tr>
      <w:tr w:rsidR="00834CC3" w:rsidTr="001A5ED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pStyle w:val="just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Преемственность с Программой развития  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CB3F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0652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годового плана формулируются исходя из выбранных проектов программы развития.</w:t>
            </w:r>
          </w:p>
        </w:tc>
      </w:tr>
      <w:tr w:rsidR="00834CC3" w:rsidTr="001A5ED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pStyle w:val="just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Своевременность корректировки планов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0008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CC3" w:rsidTr="001A5ED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pStyle w:val="just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Обеспечение гласности и информационная открытость ДОУ (публичный доклад, информативность сайта)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CB3F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CB3F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ДОУ, итоги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4CC3" w:rsidTr="001A5EDC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организационных условий ДОУ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база, обеспечивающая функционирование ДОУ (лицензия, устав, договоры).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CB3F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CB3F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Лицензия, Устав, Договоры</w:t>
            </w:r>
          </w:p>
        </w:tc>
      </w:tr>
      <w:tr w:rsidR="00834CC3" w:rsidTr="001A5ED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документов, регламентирующих деятельность ДОУ, законодательным нормативным актам в области образования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CB3F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CB3F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регламентирующие деятельность МАДОУ «ДС № 350 г. Челябинска».</w:t>
            </w:r>
          </w:p>
        </w:tc>
      </w:tr>
      <w:tr w:rsidR="00834CC3" w:rsidTr="001A5ED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государственн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управления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BB76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0008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Наблюдательный совет, совет Учреждения</w:t>
            </w:r>
            <w:r w:rsidR="00BB7679">
              <w:rPr>
                <w:rFonts w:ascii="Times New Roman" w:hAnsi="Times New Roman" w:cs="Times New Roman"/>
                <w:sz w:val="24"/>
                <w:szCs w:val="24"/>
              </w:rPr>
              <w:t>, педагогический совет, общее собрание трудо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коллектива</w:t>
            </w:r>
            <w:r w:rsidR="00BB7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4CC3" w:rsidRPr="0085076E" w:rsidTr="001A5ED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сетевого взаимодействия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BB76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BB7679" w:rsidP="008507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6E">
              <w:rPr>
                <w:rFonts w:ascii="Times New Roman" w:hAnsi="Times New Roman" w:cs="Times New Roman"/>
                <w:sz w:val="24"/>
                <w:szCs w:val="24"/>
              </w:rPr>
              <w:t xml:space="preserve">Договоры: с ЧИППКРО, УМЦ, МУЗ </w:t>
            </w:r>
            <w:r w:rsidR="0085076E">
              <w:rPr>
                <w:rFonts w:ascii="Times New Roman" w:hAnsi="Times New Roman" w:cs="Times New Roman"/>
                <w:sz w:val="24"/>
                <w:szCs w:val="24"/>
              </w:rPr>
              <w:t xml:space="preserve">ГБ № 9, ООО «Гиппократ», ЦППМСП </w:t>
            </w:r>
            <w:proofErr w:type="spellStart"/>
            <w:r w:rsidRPr="0085076E">
              <w:rPr>
                <w:rFonts w:ascii="Times New Roman" w:hAnsi="Times New Roman" w:cs="Times New Roman"/>
                <w:sz w:val="24"/>
                <w:szCs w:val="24"/>
              </w:rPr>
              <w:t>Курсчатовского</w:t>
            </w:r>
            <w:proofErr w:type="spellEnd"/>
            <w:r w:rsidRPr="0085076E">
              <w:rPr>
                <w:rFonts w:ascii="Times New Roman" w:hAnsi="Times New Roman" w:cs="Times New Roman"/>
                <w:sz w:val="24"/>
                <w:szCs w:val="24"/>
              </w:rPr>
              <w:t xml:space="preserve"> района г. Челябинска, гимназией № 26 г. </w:t>
            </w:r>
            <w:r w:rsidR="0085076E">
              <w:rPr>
                <w:rFonts w:ascii="Times New Roman" w:hAnsi="Times New Roman" w:cs="Times New Roman"/>
                <w:sz w:val="24"/>
                <w:szCs w:val="24"/>
              </w:rPr>
              <w:t>Челябинска, ФГБОУ ВО «</w:t>
            </w:r>
            <w:proofErr w:type="spellStart"/>
            <w:r w:rsidR="0085076E">
              <w:rPr>
                <w:rFonts w:ascii="Times New Roman" w:hAnsi="Times New Roman" w:cs="Times New Roman"/>
                <w:sz w:val="24"/>
                <w:szCs w:val="24"/>
              </w:rPr>
              <w:t>УралГУФК</w:t>
            </w:r>
            <w:proofErr w:type="spellEnd"/>
            <w:r w:rsidR="0085076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0008B7">
              <w:rPr>
                <w:rFonts w:ascii="Times New Roman" w:hAnsi="Times New Roman" w:cs="Times New Roman"/>
                <w:sz w:val="24"/>
                <w:szCs w:val="24"/>
              </w:rPr>
              <w:t xml:space="preserve">«ЮУРГГПУ», </w:t>
            </w:r>
            <w:proofErr w:type="spellStart"/>
            <w:r w:rsidR="0085076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="0085076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85076E">
              <w:rPr>
                <w:rFonts w:ascii="Times New Roman" w:hAnsi="Times New Roman" w:cs="Times New Roman"/>
                <w:sz w:val="24"/>
                <w:szCs w:val="24"/>
              </w:rPr>
              <w:t>ос.Областной</w:t>
            </w:r>
            <w:r w:rsidR="0085076E" w:rsidRPr="0085076E">
              <w:rPr>
                <w:rFonts w:ascii="Times New Roman" w:hAnsi="Times New Roman" w:cs="Times New Roman"/>
                <w:sz w:val="24"/>
                <w:szCs w:val="24"/>
              </w:rPr>
              <w:t>«Театр</w:t>
            </w:r>
            <w:proofErr w:type="spellEnd"/>
            <w:r w:rsidR="0085076E" w:rsidRPr="0085076E">
              <w:rPr>
                <w:rFonts w:ascii="Times New Roman" w:hAnsi="Times New Roman" w:cs="Times New Roman"/>
                <w:sz w:val="24"/>
                <w:szCs w:val="24"/>
              </w:rPr>
              <w:t xml:space="preserve"> кукол им</w:t>
            </w:r>
            <w:r w:rsidR="0085076E">
              <w:rPr>
                <w:rFonts w:ascii="Times New Roman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 w:rsidR="0085076E" w:rsidRPr="0085076E">
              <w:rPr>
                <w:rFonts w:ascii="Times New Roman" w:hAnsi="Times New Roman" w:cs="Times New Roman"/>
                <w:sz w:val="24"/>
                <w:szCs w:val="24"/>
              </w:rPr>
              <w:t>Вольховского</w:t>
            </w:r>
            <w:proofErr w:type="spellEnd"/>
            <w:r w:rsidR="0085076E" w:rsidRPr="008507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507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076E" w:rsidRDefault="0085076E" w:rsidP="008507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МУК «</w:t>
            </w:r>
            <w:proofErr w:type="gramStart"/>
            <w:r w:rsidRPr="0085076E">
              <w:rPr>
                <w:rFonts w:ascii="Times New Roman" w:hAnsi="Times New Roman" w:cs="Times New Roman"/>
                <w:sz w:val="24"/>
                <w:szCs w:val="24"/>
              </w:rPr>
              <w:t>Центра-</w:t>
            </w:r>
            <w:proofErr w:type="spellStart"/>
            <w:r w:rsidRPr="0085076E">
              <w:rPr>
                <w:rFonts w:ascii="Times New Roman" w:hAnsi="Times New Roman" w:cs="Times New Roman"/>
                <w:sz w:val="24"/>
                <w:szCs w:val="24"/>
              </w:rPr>
              <w:t>лизованная</w:t>
            </w:r>
            <w:proofErr w:type="spellEnd"/>
            <w:proofErr w:type="gramEnd"/>
            <w:r w:rsidRPr="0085076E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детских библиотек» г. Челябинска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076E" w:rsidRDefault="0085076E" w:rsidP="008507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76E">
              <w:rPr>
                <w:rFonts w:ascii="Times New Roman" w:hAnsi="Times New Roman" w:cs="Times New Roman"/>
                <w:sz w:val="24"/>
                <w:szCs w:val="24"/>
              </w:rPr>
              <w:t>Союз-</w:t>
            </w:r>
            <w:proofErr w:type="spellStart"/>
            <w:r w:rsidRPr="0085076E">
              <w:rPr>
                <w:rFonts w:ascii="Times New Roman" w:hAnsi="Times New Roman" w:cs="Times New Roman"/>
                <w:sz w:val="24"/>
                <w:szCs w:val="24"/>
              </w:rPr>
              <w:t>игрушка</w:t>
            </w:r>
            <w:proofErr w:type="gramStart"/>
            <w:r w:rsidRPr="0085076E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85076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85076E">
              <w:rPr>
                <w:rFonts w:ascii="Times New Roman" w:hAnsi="Times New Roman" w:cs="Times New Roman"/>
                <w:sz w:val="24"/>
                <w:szCs w:val="24"/>
              </w:rPr>
              <w:t>, торговая фирма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076E" w:rsidRPr="0085076E" w:rsidRDefault="0085076E" w:rsidP="008507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076E">
              <w:rPr>
                <w:rFonts w:ascii="Times New Roman" w:hAnsi="Times New Roman" w:cs="Times New Roman"/>
                <w:sz w:val="24"/>
                <w:szCs w:val="24"/>
              </w:rPr>
              <w:t>Книжный магазин «Зодиак»</w:t>
            </w:r>
          </w:p>
        </w:tc>
      </w:tr>
      <w:tr w:rsidR="00834CC3" w:rsidTr="001A5ED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этических норм в управленческой деятельности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BB76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CC3" w:rsidTr="001A5ED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деловых отношений в коллективе (сплоченность, инициативность, открытость, самокритичность)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BB76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CC3" w:rsidTr="001A5ED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Благоприятный психологический микроклимат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BB76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CC3" w:rsidTr="001A5ED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педагогов в управление ДОУ, делегирование полномочий в коллективе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BB76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BB76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творческой группе</w:t>
            </w:r>
          </w:p>
        </w:tc>
      </w:tr>
      <w:tr w:rsidR="00834CC3" w:rsidTr="001A5ED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uppressAutoHyphens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педагогического совета ДОУ.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BB76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BB76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педсоветов.</w:t>
            </w:r>
          </w:p>
        </w:tc>
      </w:tr>
      <w:tr w:rsidR="00834CC3" w:rsidTr="001A5ED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педагогов в развитии образовательного процесса (освоение новых программ и технологий; диагностика профессионализма педагогов; координация и кооперация деятельности педагогов,  разнообразные формы взаимодействия педагогов).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BB76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BB76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 работы педагогов, отчеты о проделанной работе за год.</w:t>
            </w:r>
            <w:r w:rsidR="00502723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педагогов: </w:t>
            </w:r>
            <w:proofErr w:type="spellStart"/>
            <w:r w:rsidR="00502723">
              <w:rPr>
                <w:rFonts w:ascii="Times New Roman" w:hAnsi="Times New Roman" w:cs="Times New Roman"/>
                <w:sz w:val="24"/>
                <w:szCs w:val="24"/>
              </w:rPr>
              <w:t>взаимопросмотры</w:t>
            </w:r>
            <w:proofErr w:type="spellEnd"/>
            <w:r w:rsidR="00502723">
              <w:rPr>
                <w:rFonts w:ascii="Times New Roman" w:hAnsi="Times New Roman" w:cs="Times New Roman"/>
                <w:sz w:val="24"/>
                <w:szCs w:val="24"/>
              </w:rPr>
              <w:t xml:space="preserve"> НОД, совместная </w:t>
            </w:r>
            <w:proofErr w:type="spellStart"/>
            <w:r w:rsidR="00502723">
              <w:rPr>
                <w:rFonts w:ascii="Times New Roman" w:hAnsi="Times New Roman" w:cs="Times New Roman"/>
                <w:sz w:val="24"/>
                <w:szCs w:val="24"/>
              </w:rPr>
              <w:t>подгатовка</w:t>
            </w:r>
            <w:proofErr w:type="spellEnd"/>
            <w:r w:rsidR="00502723">
              <w:rPr>
                <w:rFonts w:ascii="Times New Roman" w:hAnsi="Times New Roman" w:cs="Times New Roman"/>
                <w:sz w:val="24"/>
                <w:szCs w:val="24"/>
              </w:rPr>
              <w:t xml:space="preserve"> к мастер-классам, семинарам, передача опыта работы молодым специалистам через наставничество, коллективная подготовка к конкурсам, фестивалям, соревнованиям. </w:t>
            </w:r>
          </w:p>
        </w:tc>
      </w:tr>
      <w:tr w:rsidR="00834CC3" w:rsidTr="001A5ED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самореализация педагогов (выявление основных затруднений в деятельности педагога и их причин;  определение приоритетных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направлений; свободный выбор содержания и технологии образовательного процесса)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1-2-3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0008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5027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Персонифицированые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педагогов ДОУ.</w:t>
            </w:r>
          </w:p>
        </w:tc>
      </w:tr>
      <w:tr w:rsidR="00834CC3" w:rsidTr="001A5EDC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инновационной деятельности ДОУ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widowControl w:val="0"/>
              <w:suppressAutoHyphens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и перспективность выбранных ДОУ вариативных программ и технологий.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5027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5027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Программно-методический комплекс «Наш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Дом-Южный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Урал»,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Е.Бабунова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др.,</w:t>
            </w:r>
          </w:p>
        </w:tc>
      </w:tr>
      <w:tr w:rsidR="00834CC3" w:rsidTr="001A5ED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widowControl w:val="0"/>
              <w:suppressAutoHyphens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ООП и локальных программ в концептуальном, целевом и содержательном аспектах.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5027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723" w:rsidRDefault="00502723" w:rsidP="005027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образовательная </w:t>
            </w:r>
            <w:r w:rsidRPr="001C3515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3515">
              <w:rPr>
                <w:rFonts w:ascii="Times New Roman" w:hAnsi="Times New Roman" w:cs="Times New Roman"/>
                <w:sz w:val="24"/>
                <w:szCs w:val="24"/>
              </w:rPr>
              <w:t xml:space="preserve"> «Детство» под редакцией </w:t>
            </w:r>
            <w:proofErr w:type="spellStart"/>
            <w:r w:rsidRPr="001C3515">
              <w:rPr>
                <w:rFonts w:ascii="Times New Roman" w:hAnsi="Times New Roman" w:cs="Times New Roman"/>
                <w:sz w:val="24"/>
                <w:szCs w:val="24"/>
              </w:rPr>
              <w:t>Т.И.Бабаевой</w:t>
            </w:r>
            <w:proofErr w:type="spellEnd"/>
            <w:r w:rsidRPr="001C35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А.Г.Гогоберидзе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834CC3" w:rsidRDefault="00502723" w:rsidP="005027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3515">
              <w:rPr>
                <w:rFonts w:ascii="Times New Roman" w:hAnsi="Times New Roman" w:cs="Times New Roman"/>
                <w:sz w:val="24"/>
                <w:szCs w:val="24"/>
              </w:rPr>
              <w:t xml:space="preserve"> группах 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омпенсирующей</w:t>
            </w:r>
            <w:r w:rsidRPr="001C351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C3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5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C351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C3515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до школы» под редакцией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Т.С. Комаровой, </w:t>
            </w:r>
            <w:r w:rsidRPr="001C3515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3515">
              <w:rPr>
                <w:rFonts w:ascii="Times New Roman" w:hAnsi="Times New Roman" w:cs="Times New Roman"/>
                <w:sz w:val="24"/>
                <w:szCs w:val="24"/>
              </w:rPr>
              <w:t>асильевой</w:t>
            </w:r>
          </w:p>
        </w:tc>
      </w:tr>
      <w:tr w:rsidR="00834CC3" w:rsidTr="001A5ED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widowControl w:val="0"/>
              <w:suppressAutoHyphens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инновационного процесса (материально-технические условия, информационно-методические условия).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5027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5027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Материально-технические и информационно-методические условия для инновационной деятельности находятся на достаточном уровне, но отмечается недостаточность в технических средствах обучения, использовании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ИКТ-технологий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4CC3" w:rsidTr="001A5ED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widowControl w:val="0"/>
              <w:suppressAutoHyphens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обоснованного плана (программы, модели) организации в ДОУ инновационного процесса.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5027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5027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4CC3" w:rsidTr="001A5EDC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по обеспечению безопасных условий в ДОУ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инструкций пожарной безопасности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5027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5027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Инструктажи, проведение месячников безопасности (плановые эвакуации).</w:t>
            </w:r>
          </w:p>
        </w:tc>
      </w:tr>
      <w:tr w:rsidR="00834CC3" w:rsidTr="001A5ED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норм охраны труда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1A5E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5027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</w:t>
            </w:r>
          </w:p>
        </w:tc>
      </w:tr>
      <w:tr w:rsidR="00834CC3" w:rsidTr="001A5EDC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Pr="0005136D" w:rsidRDefault="00834CC3">
            <w:pPr>
              <w:widowControl w:val="0"/>
              <w:suppressAutoHyphens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36D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организации </w:t>
            </w:r>
            <w:r w:rsidRPr="00051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 в ДОУ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 выполнения норматива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продуктам питания в сравнении с общегородским, с собственными показателями за предыдущий период, выполнение показателя по Муниципальному заданию</w:t>
            </w:r>
            <w:proofErr w:type="gram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1A5E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06521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1A5E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выполнения норматива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 в ДОУ</w:t>
            </w:r>
          </w:p>
        </w:tc>
      </w:tr>
      <w:tr w:rsidR="00834CC3" w:rsidTr="001A5ED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жалоб и замечаний со стороны родителей и надзорных органов на уровень организации питания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Отсутствие/наличие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1A5E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76E" w:rsidRDefault="0085076E" w:rsidP="0085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CC3" w:rsidRDefault="00834CC3" w:rsidP="008507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Качество подготовки воспитанников ДОУ</w:t>
      </w:r>
    </w:p>
    <w:p w:rsidR="00834CC3" w:rsidRDefault="00834C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4252"/>
        <w:gridCol w:w="1701"/>
        <w:gridCol w:w="1276"/>
        <w:gridCol w:w="3705"/>
      </w:tblGrid>
      <w:tr w:rsidR="00834C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 (значение показателя)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Количественная оценка показателя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Качественная оценка показателя</w:t>
            </w:r>
          </w:p>
          <w:p w:rsidR="00834CC3" w:rsidRDefault="00834C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(комментарии, подтверждающие материалы)</w:t>
            </w:r>
          </w:p>
        </w:tc>
      </w:tr>
      <w:tr w:rsidR="00834C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4C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выпускников  качеством образовательных результатов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 выпускников, удовлетворённых  качеством образовательных результатов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1A5E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1A5E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</w:tr>
      <w:tr w:rsidR="00834C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воспитанников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воспитанников, участвовавших в районных, окружных, городских, всероссийских и др. мероприятиях (конкурсы, выставки, фестивали)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DD02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703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AFE" w:rsidRDefault="00D24AFE" w:rsidP="00D24AFE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ф</w:t>
            </w:r>
            <w:r w:rsidR="001A4D4C">
              <w:rPr>
                <w:rFonts w:ascii="Times New Roman" w:hAnsi="Times New Roman" w:cs="Times New Roman"/>
                <w:sz w:val="24"/>
                <w:szCs w:val="24"/>
              </w:rPr>
              <w:t>естиваля «Хрустальная капель»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834CC3" w:rsidRDefault="00D24AFE" w:rsidP="00D24AFE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«Хрустальная капель» </w:t>
            </w:r>
            <w:r w:rsidR="001A4D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1A4D4C" w:rsidRDefault="001A4D4C" w:rsidP="00D24AFE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конкурс-фестиваль Театральной куклы- 17 детей</w:t>
            </w:r>
          </w:p>
          <w:p w:rsidR="001A4D4C" w:rsidRDefault="001A4D4C" w:rsidP="00D24AFE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– 7 детей</w:t>
            </w:r>
          </w:p>
          <w:p w:rsidR="001A4D4C" w:rsidRDefault="001A4D4C" w:rsidP="00D24AFE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«Кем быть?» 18 детей.</w:t>
            </w:r>
          </w:p>
          <w:p w:rsidR="001A4D4C" w:rsidRDefault="001A4D4C" w:rsidP="00D24AFE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«Читац-Ка!»5 детей.</w:t>
            </w:r>
          </w:p>
          <w:p w:rsidR="001A4D4C" w:rsidRDefault="001A4D4C" w:rsidP="00D24AFE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конкурса «Звонкие голоса» - 10 детей</w:t>
            </w:r>
          </w:p>
          <w:p w:rsidR="00D24AFE" w:rsidRDefault="00D24AFE" w:rsidP="00D24AFE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Состязания старших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легоконструированию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 ребёнка.</w:t>
            </w:r>
          </w:p>
          <w:p w:rsidR="00B251C6" w:rsidRDefault="00B251C6" w:rsidP="00D24AFE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фестиваля для дете</w:t>
            </w:r>
            <w:r w:rsidR="001A4D4C">
              <w:rPr>
                <w:rFonts w:ascii="Times New Roman" w:hAnsi="Times New Roman" w:cs="Times New Roman"/>
                <w:sz w:val="24"/>
                <w:szCs w:val="24"/>
              </w:rPr>
              <w:t>й-инвалидов «Искорки надежды»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D24AFE" w:rsidRDefault="00B251C6" w:rsidP="00D24AFE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="00D24AFE">
              <w:rPr>
                <w:rFonts w:ascii="Times New Roman" w:hAnsi="Times New Roman" w:cs="Times New Roman"/>
                <w:sz w:val="24"/>
                <w:szCs w:val="24"/>
              </w:rPr>
              <w:t>Фестиваль для детей инвал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идов «Искорки надежды» 14детей</w:t>
            </w:r>
            <w:r w:rsidR="00D24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4AFE" w:rsidRDefault="00B251C6" w:rsidP="00D24AFE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зимне</w:t>
            </w:r>
            <w:r w:rsidR="00D24AFE">
              <w:rPr>
                <w:rFonts w:ascii="Times New Roman" w:hAnsi="Times New Roman" w:cs="Times New Roman"/>
                <w:sz w:val="24"/>
                <w:szCs w:val="24"/>
              </w:rPr>
              <w:t>й спартакиады для старших дошкольников: «Л</w:t>
            </w:r>
            <w:r w:rsidR="001A4D4C">
              <w:rPr>
                <w:rFonts w:ascii="Times New Roman" w:hAnsi="Times New Roman" w:cs="Times New Roman"/>
                <w:sz w:val="24"/>
                <w:szCs w:val="24"/>
              </w:rPr>
              <w:t>ыжи» 10 детей, «Русские шашки» 4</w:t>
            </w:r>
            <w:r w:rsidR="00D24AFE">
              <w:rPr>
                <w:rFonts w:ascii="Times New Roman" w:hAnsi="Times New Roman" w:cs="Times New Roman"/>
                <w:sz w:val="24"/>
                <w:szCs w:val="24"/>
              </w:rPr>
              <w:t xml:space="preserve"> ребенка.</w:t>
            </w:r>
          </w:p>
        </w:tc>
      </w:tr>
      <w:tr w:rsidR="00834C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здоровья детей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с положительной динамикой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4429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D24A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D24A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здоровья детей</w:t>
            </w:r>
          </w:p>
        </w:tc>
      </w:tr>
      <w:tr w:rsidR="00834C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школьному обучению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воспитанников, имеющих положительную оценку школьной зрелости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DD02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A50B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A50B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результатах диагностики готовности детей 6-7 лет к школьному обучению</w:t>
            </w:r>
            <w:r w:rsidR="00051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34CC3" w:rsidRDefault="00834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CC3" w:rsidRDefault="00834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CC3" w:rsidRDefault="00834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Организация учебного  (образовательного) процесса в ДОУ</w:t>
      </w:r>
    </w:p>
    <w:p w:rsidR="00834CC3" w:rsidRDefault="00834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13"/>
        <w:gridCol w:w="3423"/>
        <w:gridCol w:w="4252"/>
        <w:gridCol w:w="1428"/>
        <w:gridCol w:w="1701"/>
        <w:gridCol w:w="3553"/>
      </w:tblGrid>
      <w:tr w:rsidR="00834CC3" w:rsidTr="00B60331">
        <w:trPr>
          <w:trHeight w:val="65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Количественная оценка показателя</w:t>
            </w:r>
          </w:p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Качественная оценка показателя</w:t>
            </w:r>
          </w:p>
          <w:p w:rsidR="00834CC3" w:rsidRDefault="00834C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(комментарии, подтверждающие материалы)</w:t>
            </w:r>
          </w:p>
        </w:tc>
      </w:tr>
      <w:tr w:rsidR="00834CC3" w:rsidTr="00B60331">
        <w:trPr>
          <w:trHeight w:val="263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4CC3" w:rsidTr="00B60331">
        <w:trPr>
          <w:trHeight w:val="281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 регламента непосредственно-образовательной деятельности (НОД)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НОД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Соблюдение/</w:t>
            </w:r>
          </w:p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025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соблюдены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8025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НОД</w:t>
            </w:r>
          </w:p>
        </w:tc>
      </w:tr>
      <w:tr w:rsidR="00834CC3" w:rsidTr="00B60331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регламента НОД возрастным особенностям детей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Соответствие/ несоответствие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025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8025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НОД</w:t>
            </w:r>
          </w:p>
        </w:tc>
      </w:tr>
      <w:tr w:rsidR="00834CC3" w:rsidTr="00B60331">
        <w:trPr>
          <w:trHeight w:val="281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организации НОД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развивающего характера НОД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0513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CC3" w:rsidTr="00B60331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познавательной активности самостоятельности детей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DD02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CC3" w:rsidTr="00B60331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Оптимальное чередование различных видов деятельности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025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8025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НОД, Распорядок дня.</w:t>
            </w:r>
          </w:p>
        </w:tc>
      </w:tr>
      <w:tr w:rsidR="00834CC3" w:rsidTr="00B60331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Оптимальное  использование технических средств обучения, информационно-коммуникационных технологий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DD02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802518" w:rsidP="008025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едметно-пространственной среде групп.</w:t>
            </w:r>
          </w:p>
        </w:tc>
      </w:tr>
      <w:tr w:rsidR="00802518" w:rsidTr="00B60331">
        <w:trPr>
          <w:trHeight w:val="281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518" w:rsidRDefault="008025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518" w:rsidRDefault="0080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планирования образовательного процесса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518" w:rsidRDefault="00802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планирования современным нормативным и концептуально-теоретическим основам дошкольного образования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518" w:rsidRDefault="0080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518" w:rsidRDefault="008025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2518" w:rsidRDefault="008025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образовательной деятельности в группах</w:t>
            </w:r>
          </w:p>
        </w:tc>
      </w:tr>
      <w:tr w:rsidR="00802518" w:rsidTr="00B60331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518" w:rsidRDefault="008025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518" w:rsidRDefault="008025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518" w:rsidRDefault="00802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планов возрастным возможностям детей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518" w:rsidRDefault="0080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518" w:rsidRDefault="008025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2518" w:rsidRDefault="008025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518" w:rsidTr="00B60331">
        <w:trPr>
          <w:trHeight w:val="281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518" w:rsidRDefault="008025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518" w:rsidRDefault="008025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518" w:rsidRDefault="00802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 оценки индивидуального развития детей при планировании образовательной работы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518" w:rsidRDefault="00802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518" w:rsidRDefault="00DD02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518" w:rsidRDefault="008025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CC3" w:rsidTr="00B60331"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условий для организации образовательной работы в повседневной жизни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развивающей предметно-пространственной среды ООП ДОУ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0513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8025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178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2178D">
              <w:rPr>
                <w:rFonts w:ascii="Times New Roman" w:hAnsi="Times New Roman" w:cs="Times New Roman"/>
                <w:sz w:val="24"/>
                <w:szCs w:val="24"/>
              </w:rPr>
              <w:t>Развивающая предметно-пространственная</w:t>
            </w:r>
            <w:r w:rsidR="00DD02CD">
              <w:rPr>
                <w:rFonts w:ascii="Times New Roman" w:hAnsi="Times New Roman" w:cs="Times New Roman"/>
                <w:sz w:val="24"/>
                <w:szCs w:val="24"/>
              </w:rPr>
              <w:t xml:space="preserve"> среда обеспечивает оптимальную</w:t>
            </w:r>
            <w:r w:rsidRPr="00E2178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образовательного потенциала пространства Организации, Группы, а также территории, прилегающей к образовательному учреждению или находящейся на небольшом </w:t>
            </w:r>
            <w:r w:rsidRPr="00E21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      </w:r>
            <w:proofErr w:type="gramEnd"/>
          </w:p>
        </w:tc>
      </w:tr>
      <w:tr w:rsidR="00834CC3" w:rsidTr="00B60331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развивающей предметно-пространственной среды СанПиН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025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8025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E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помещений дошкольного учреждения отвечает условиям безопасности, </w:t>
            </w:r>
            <w:proofErr w:type="spellStart"/>
            <w:r w:rsidRPr="00F61AE0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F61AE0">
              <w:rPr>
                <w:rFonts w:ascii="Times New Roman" w:hAnsi="Times New Roman" w:cs="Times New Roman"/>
                <w:sz w:val="24"/>
                <w:szCs w:val="24"/>
              </w:rPr>
              <w:t>, эстетической привлекательности. Мебель соответствует росту и возрасту детей, игрушки - обеспечивают максимальный для данного возраста развивающий эффект.</w:t>
            </w:r>
          </w:p>
        </w:tc>
      </w:tr>
      <w:tr w:rsidR="00834CC3" w:rsidTr="00B60331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 развивающей предметно-пространственной среды ФГОС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025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518" w:rsidRPr="00F61AE0" w:rsidRDefault="00802518" w:rsidP="0080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 пространства для зон для уединения, релаксации,</w:t>
            </w:r>
          </w:p>
          <w:p w:rsidR="00802518" w:rsidRPr="00C44423" w:rsidRDefault="00802518" w:rsidP="0080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недостаточно технических средств обучения.</w:t>
            </w:r>
          </w:p>
          <w:p w:rsidR="00834CC3" w:rsidRDefault="00802518" w:rsidP="008025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02518">
              <w:rPr>
                <w:rFonts w:ascii="Times New Roman" w:hAnsi="Times New Roman" w:cs="Times New Roman"/>
                <w:sz w:val="24"/>
                <w:szCs w:val="24"/>
              </w:rPr>
              <w:t>недостаточная</w:t>
            </w:r>
            <w:proofErr w:type="gramEnd"/>
            <w:r w:rsidRPr="00802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518">
              <w:rPr>
                <w:rFonts w:ascii="Times New Roman" w:hAnsi="Times New Roman" w:cs="Times New Roman"/>
                <w:sz w:val="24"/>
                <w:szCs w:val="24"/>
              </w:rPr>
              <w:t>трансформируемость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мебельных модулей</w:t>
            </w:r>
            <w:r w:rsidRPr="00F61AE0">
              <w:rPr>
                <w:rFonts w:ascii="Times New Roman" w:hAnsi="Times New Roman" w:cs="Times New Roman"/>
                <w:sz w:val="24"/>
                <w:szCs w:val="24"/>
              </w:rPr>
              <w:t xml:space="preserve"> затрудняет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среды</w:t>
            </w:r>
            <w:r w:rsidR="003155AD">
              <w:rPr>
                <w:rFonts w:ascii="Times New Roman" w:hAnsi="Times New Roman" w:cs="Times New Roman"/>
                <w:sz w:val="24"/>
                <w:szCs w:val="24"/>
              </w:rPr>
              <w:t xml:space="preserve"> по ситуации, вынося</w:t>
            </w:r>
            <w:r w:rsidRPr="00F61AE0">
              <w:rPr>
                <w:rFonts w:ascii="Times New Roman" w:hAnsi="Times New Roman" w:cs="Times New Roman"/>
                <w:sz w:val="24"/>
                <w:szCs w:val="24"/>
              </w:rPr>
              <w:t xml:space="preserve"> на первый план ту или иную функцию пространства в зависимости от возрастных и индивидуальных особенностей </w:t>
            </w:r>
            <w:r w:rsidRPr="00F61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задач основной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овательной программы учреждения</w:t>
            </w:r>
            <w:r w:rsidR="00315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4CC3" w:rsidTr="00B60331"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информатизации образовательного процесса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Подключение к сети Интернет, организация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Интернет-фильтрации</w:t>
            </w:r>
            <w:proofErr w:type="gramEnd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 отсутствие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3155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3155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Интернет-фильтрация от провайдера</w:t>
            </w:r>
          </w:p>
        </w:tc>
      </w:tr>
      <w:tr w:rsidR="00834CC3" w:rsidTr="00B60331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локальной сети в ДОУ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 отсутствие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DD02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DD02C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педагогов объ</w:t>
            </w:r>
            <w:r w:rsidR="00226D7F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нены в одну локальную сеть</w:t>
            </w:r>
            <w:r w:rsidR="00226D7F">
              <w:rPr>
                <w:rFonts w:ascii="Times New Roman" w:hAnsi="Times New Roman" w:cs="Times New Roman"/>
                <w:sz w:val="24"/>
                <w:szCs w:val="24"/>
              </w:rPr>
              <w:t xml:space="preserve">. Центральный компьютер находится в методическом кабинете. Данная сеть обеспечивает </w:t>
            </w:r>
            <w:proofErr w:type="gramStart"/>
            <w:r w:rsidR="00226D7F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  <w:proofErr w:type="gramEnd"/>
            <w:r w:rsidR="00226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6D7F">
              <w:rPr>
                <w:rFonts w:ascii="Times New Roman" w:hAnsi="Times New Roman" w:cs="Times New Roman"/>
                <w:sz w:val="24"/>
                <w:szCs w:val="24"/>
              </w:rPr>
              <w:t>документообарот</w:t>
            </w:r>
            <w:proofErr w:type="spellEnd"/>
            <w:r w:rsidR="00226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4CC3" w:rsidTr="00B60331"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Своевременность обновления оборудования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3155A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CC3" w:rsidRDefault="00834C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CC3" w:rsidRDefault="00834C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Объект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Материально-техническая база дошкольной образовательной организации</w:t>
      </w:r>
    </w:p>
    <w:p w:rsidR="00834CC3" w:rsidRDefault="00834C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4252"/>
        <w:gridCol w:w="1286"/>
        <w:gridCol w:w="1691"/>
        <w:gridCol w:w="3705"/>
      </w:tblGrid>
      <w:tr w:rsidR="00834CC3" w:rsidTr="004136E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Количественная оценка показателя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Качественная оценка показателя</w:t>
            </w:r>
          </w:p>
          <w:p w:rsidR="00834CC3" w:rsidRDefault="00834C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(комментарии, подтверждающие материалы)</w:t>
            </w:r>
          </w:p>
        </w:tc>
      </w:tr>
      <w:tr w:rsidR="00834CC3" w:rsidTr="004136E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4CC3" w:rsidTr="004136E3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Оснащенность групповых и функциональных помещений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материально-технической базы требованиям основной образовательной программы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Соответствие/ несоответствие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3155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5AD" w:rsidRPr="00655083" w:rsidRDefault="003155AD" w:rsidP="003155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Созданная в ДОУ материально-техническая база включает:</w:t>
            </w:r>
          </w:p>
          <w:p w:rsidR="003155AD" w:rsidRDefault="003155AD" w:rsidP="003155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групповые помещения, в которых пространственная среда, мебель, игровое оборудование, средства обучения соответствуют возрасту детей и индивидуальным особенностям их развития;</w:t>
            </w:r>
          </w:p>
          <w:p w:rsidR="003155AD" w:rsidRPr="00655083" w:rsidRDefault="003155AD" w:rsidP="003155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65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оборудованный медицинский  и процедурный кабинеты;</w:t>
            </w:r>
          </w:p>
          <w:p w:rsidR="003155AD" w:rsidRDefault="003155AD" w:rsidP="003155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083"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прачечная </w:t>
            </w:r>
            <w:r w:rsidRPr="0065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пищеблок, </w:t>
            </w:r>
            <w:r w:rsidRPr="0065508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65508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65508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65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gramEnd"/>
            <w:r w:rsidRPr="0065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современным технологическим оборудованием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155AD" w:rsidRDefault="003155AD" w:rsidP="003155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65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и физкультурный залы совмещены, оборудованы необходимым количеством наглядного, дидактического, демонстрационного, спортивного и музыкального оборудования, которое обеспечивает всестороннее развитие воспитанников по образовательным областям;</w:t>
            </w:r>
          </w:p>
          <w:p w:rsidR="003155AD" w:rsidRDefault="003155AD" w:rsidP="003155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55083">
              <w:rPr>
                <w:rFonts w:ascii="Times New Roman" w:hAnsi="Times New Roman" w:cs="Times New Roman"/>
                <w:color w:val="000000"/>
              </w:rPr>
              <w:t>Террито</w:t>
            </w:r>
            <w:r>
              <w:rPr>
                <w:rFonts w:ascii="Times New Roman" w:hAnsi="Times New Roman" w:cs="Times New Roman"/>
                <w:color w:val="000000"/>
              </w:rPr>
              <w:t>рия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ДОУ (прогулочные участки) систематически устанавливаются новые малые игровые формы.</w:t>
            </w:r>
            <w:r w:rsidRPr="0065508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34CC3" w:rsidRDefault="003155AD" w:rsidP="003155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655083">
              <w:rPr>
                <w:rFonts w:ascii="Times New Roman" w:hAnsi="Times New Roman" w:cs="Times New Roman"/>
                <w:color w:val="000000"/>
              </w:rPr>
              <w:t>сфальтное покрытие нуждается в замене в целях безопасности жизнедеятельности всех участников образовательного процесса.</w:t>
            </w:r>
          </w:p>
        </w:tc>
      </w:tr>
      <w:tr w:rsidR="00834CC3" w:rsidTr="004136E3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использования материальной базы в образовательном процессе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3155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CC3" w:rsidTr="004136E3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обеспечения техническими средствами (компьютеры, видеотехника и др.) образовательного процесса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3155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3155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Недостаточное оснащение современными техническими средствами групп.</w:t>
            </w:r>
          </w:p>
        </w:tc>
      </w:tr>
      <w:tr w:rsidR="00834CC3" w:rsidTr="004136E3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оборудования, мебели, средств обучения СанПиН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Соответствие/ несоответствие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3155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Pr="001A5DE6" w:rsidRDefault="003155AD" w:rsidP="001A5DE6">
            <w:pPr>
              <w:spacing w:after="0" w:line="240" w:lineRule="auto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 и территория МАДОУ «ДС № 350</w:t>
            </w:r>
            <w:r w:rsidRPr="00FB0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 основном соответствуют</w:t>
            </w:r>
            <w:r w:rsidRPr="00FB06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FB0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государственным санитарно-эпидемиологическим требованиям к устройству правилам и нормативам работы ДОУ - СанПиН 2.4.1.3049-13, нормам и правилам пожарной безопасности. </w:t>
            </w:r>
          </w:p>
        </w:tc>
      </w:tr>
      <w:tr w:rsidR="00834CC3" w:rsidTr="004136E3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технологического оборудования современным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Соответствие/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несоответствие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3155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3155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прачечная </w:t>
            </w:r>
            <w:r w:rsidRPr="0065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пищеблок, </w:t>
            </w:r>
            <w:r w:rsidRPr="0065508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65508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65508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65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gramEnd"/>
            <w:r w:rsidRPr="0065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современным </w:t>
            </w:r>
            <w:r w:rsidRPr="00655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технологическим оборудованием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834CC3" w:rsidTr="004136E3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оборудования, мебели, средств обучения требованиям охраны труда и пожарной безопасности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Соответствие/ несоответствие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3155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5AD" w:rsidRPr="00FB065F" w:rsidRDefault="003155AD" w:rsidP="003155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FB06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рупповые помещения, в которых пространственная среда, мебель, игровое оборудование, средства обучения соответствуют возрасту детей и индивидуальным особенностям их развития;</w:t>
            </w:r>
          </w:p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CC3" w:rsidTr="004136E3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обновления материально-технической базы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Своевременность проведения необходимого ремонта здания и оборудования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3155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5A6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 производятся ежегодно</w:t>
            </w:r>
          </w:p>
        </w:tc>
      </w:tr>
      <w:tr w:rsidR="00834CC3" w:rsidTr="004136E3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замены оборудования (водоснабжения, канализации, вентиляции, освещения)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5A6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5A6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заменяется по мере истечения срока </w:t>
            </w:r>
            <w:r w:rsidR="008568EF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</w:p>
        </w:tc>
      </w:tr>
      <w:tr w:rsidR="00834CC3" w:rsidTr="004136E3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4CC3" w:rsidRDefault="008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обеспечения товарами и услугами сторонних организаций, необходимыми для деятельности ДОУ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5A6A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CC3" w:rsidRDefault="00834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CC3" w:rsidRDefault="00834C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Кадровое обеспечение ДОУ</w:t>
      </w:r>
    </w:p>
    <w:p w:rsidR="00834CC3" w:rsidRDefault="00834C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4252"/>
        <w:gridCol w:w="1701"/>
        <w:gridCol w:w="1276"/>
        <w:gridCol w:w="3705"/>
      </w:tblGrid>
      <w:tr w:rsidR="00834C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Количественная оценка показателя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Качественная оценка показателя</w:t>
            </w:r>
          </w:p>
          <w:p w:rsidR="00834CC3" w:rsidRDefault="00834C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(комментарии, подтверждающие материалы)</w:t>
            </w:r>
          </w:p>
        </w:tc>
      </w:tr>
      <w:tr w:rsidR="00834CC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6856" w:rsidTr="000E766F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56" w:rsidRDefault="00AC68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56" w:rsidRDefault="00AC6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кадрового обеспечения ДОУ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56" w:rsidRDefault="00AC6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кадрами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штатного расписания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56" w:rsidRDefault="00AC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56" w:rsidRDefault="00AC68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1A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856" w:rsidRPr="0084798C" w:rsidRDefault="00AC6856" w:rsidP="00AC6856">
            <w:pPr>
              <w:spacing w:after="0" w:line="240" w:lineRule="auto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7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Кадровый состав образовательного учреждения позволяет качественно реализовывать образовательный процесс.</w:t>
            </w:r>
          </w:p>
          <w:p w:rsidR="00AC6856" w:rsidRPr="00AC6856" w:rsidRDefault="00AC6856" w:rsidP="00AC6856">
            <w:pPr>
              <w:spacing w:after="0" w:line="240" w:lineRule="auto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Отмечается высокий</w:t>
            </w:r>
            <w:r w:rsidRPr="00847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квалификационный уровень педагогов</w:t>
            </w:r>
            <w:r w:rsidR="00226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r w:rsidR="00524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категория</w:t>
            </w:r>
            <w:r w:rsidRPr="00847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26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5240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-1 категория,</w:t>
            </w:r>
            <w:r w:rsidRPr="00847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 активность педагогов в обобщении и распространении опыта, в освоении современных технологий работы с детьми недостаточна высока. Также имеет место наличие педагогов бе</w:t>
            </w:r>
            <w:r w:rsidR="00DB6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квалификационной категории (21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  <w:r w:rsidRPr="00847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Это в основном вновь прибывшие педагоги.</w:t>
            </w:r>
          </w:p>
        </w:tc>
      </w:tr>
      <w:tr w:rsidR="00AC6856" w:rsidTr="000E766F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56" w:rsidRDefault="00AC68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56" w:rsidRDefault="00AC68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56" w:rsidRDefault="00AC6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работников квалификационным требованиям по занимаемым ими должностям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56" w:rsidRDefault="00AC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Соответствие/ несоответствие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56" w:rsidRPr="004136E3" w:rsidRDefault="00AC68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3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856" w:rsidRDefault="00AC68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56" w:rsidTr="000E766F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56" w:rsidRDefault="00AC68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56" w:rsidRDefault="00AC68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56" w:rsidRDefault="00AC6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педагогическими кадрами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56" w:rsidRDefault="00AC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56" w:rsidRPr="001A5DE6" w:rsidRDefault="00AC68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A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856" w:rsidRDefault="00AC68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56" w:rsidTr="000E766F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56" w:rsidRDefault="00AC68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56" w:rsidRDefault="00AC68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56" w:rsidRDefault="00AC6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педагогов, принявших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конкурсном профессиональном движении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56" w:rsidRDefault="00AC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56" w:rsidRPr="001A5DE6" w:rsidRDefault="00226D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1A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3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856" w:rsidRDefault="00AC68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56" w:rsidTr="000E766F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56" w:rsidRDefault="00AC68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56" w:rsidRDefault="00AC68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56" w:rsidRDefault="00AC6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отраслевые награды, звания, ученую степень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56" w:rsidRDefault="00AC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856" w:rsidRDefault="008568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856" w:rsidRDefault="00AC68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CC3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кадровым потенциалом ДОУ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эффективных механизмов развития кадрового потенциала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 отсутствие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3D21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3D21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система материального стимулирования педагогов, выдвижение к награждению почетными грамотами, благодарностями, районного, городского, областного уровня. </w:t>
            </w:r>
          </w:p>
        </w:tc>
      </w:tr>
      <w:tr w:rsidR="00834CC3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системы материального и морального стимулирования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 отсутствие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F26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5240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</w:t>
            </w:r>
          </w:p>
        </w:tc>
      </w:tr>
      <w:tr w:rsidR="00834CC3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Персонификация повышения квалификации педагогов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 отсутствие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F26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F26C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учета прохождения КПК педагогами, сводная таблица сроков и объёма часов прохождения педагогами КПК.</w:t>
            </w:r>
          </w:p>
        </w:tc>
      </w:tr>
    </w:tbl>
    <w:p w:rsidR="003F7BC8" w:rsidRDefault="003F7BC8" w:rsidP="003F7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CC3" w:rsidRDefault="00834CC3" w:rsidP="003F7B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Объект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Учебно-методическое,  библиотечно-информационное обеспечение</w:t>
      </w:r>
    </w:p>
    <w:p w:rsidR="00834CC3" w:rsidRDefault="00834C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39"/>
        <w:gridCol w:w="3397"/>
        <w:gridCol w:w="4252"/>
        <w:gridCol w:w="1701"/>
        <w:gridCol w:w="1276"/>
        <w:gridCol w:w="3705"/>
      </w:tblGrid>
      <w:tr w:rsidR="00834CC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 (значение показателя)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Количественная оценка показателя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Качественная оценка показателя (комментарии, подтверждающие материалы)</w:t>
            </w:r>
          </w:p>
        </w:tc>
      </w:tr>
      <w:tr w:rsidR="00834CC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24002" w:rsidTr="000E766F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002" w:rsidRDefault="005240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002" w:rsidRDefault="00524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образовательного процесса ДОУ учебно-методическими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пособиями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002" w:rsidRDefault="00524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учебно-методических комплексов ООП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002" w:rsidRDefault="0052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Соответствие/ не соответствие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002" w:rsidRDefault="005240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24002" w:rsidRDefault="00524002" w:rsidP="005240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D2">
              <w:rPr>
                <w:rFonts w:ascii="Times New Roman" w:hAnsi="Times New Roman" w:cs="Times New Roman"/>
                <w:sz w:val="24"/>
                <w:szCs w:val="24"/>
              </w:rPr>
              <w:t>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учебно-методические комплексы комплексных программ: </w:t>
            </w:r>
          </w:p>
          <w:p w:rsidR="00524002" w:rsidRDefault="00524002" w:rsidP="005240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Программы развития и воспитания в детском саду «Детство», под редакцией Бабаевой Т.И., А.Г. Гогоберидзе, О.В. Солнцевой, 2014 г.;</w:t>
            </w:r>
          </w:p>
          <w:p w:rsidR="00524002" w:rsidRDefault="00524002" w:rsidP="005240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Основной общеобразовательной программы «От рождения до школы», под редакцией Н.Е.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Т.С. Комаровой,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М.А.Васильевой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2016 г.</w:t>
            </w:r>
          </w:p>
          <w:p w:rsidR="00524002" w:rsidRDefault="00524002" w:rsidP="005240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Отмечается недостаточная обеспеченность учебно-методическими пособиями по программе «Детство»</w:t>
            </w:r>
          </w:p>
        </w:tc>
      </w:tr>
      <w:tr w:rsidR="00524002" w:rsidTr="000E766F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002" w:rsidRDefault="005240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002" w:rsidRDefault="0052400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002" w:rsidRDefault="00524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Оптимальность и обоснованность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выбора учебно-методического комплекса для решения образовательных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002" w:rsidRDefault="0052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002" w:rsidRDefault="005240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002" w:rsidRDefault="005240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4CC3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методической работы по созданию авторского учебно-методического комплекса ООП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авторских методических материалов педагогов ДОУ по образовательной работе с детьми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 отсутствие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5240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Pr="008568EF" w:rsidRDefault="005240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68EF">
              <w:rPr>
                <w:rFonts w:ascii="Times New Roman" w:hAnsi="Times New Roman" w:cs="Times New Roman"/>
                <w:sz w:val="24"/>
                <w:szCs w:val="24"/>
              </w:rPr>
              <w:t>Методический материал «Развитие речи детей среднего и старшего возраста средствами малых форм фольклора». (</w:t>
            </w:r>
            <w:proofErr w:type="spellStart"/>
            <w:r w:rsidRPr="008568EF">
              <w:rPr>
                <w:rFonts w:ascii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 w:rsidRPr="008568EF">
              <w:rPr>
                <w:rFonts w:ascii="Times New Roman" w:hAnsi="Times New Roman" w:cs="Times New Roman"/>
                <w:sz w:val="24"/>
                <w:szCs w:val="24"/>
              </w:rPr>
              <w:t xml:space="preserve"> А. А.)</w:t>
            </w:r>
          </w:p>
        </w:tc>
      </w:tr>
      <w:tr w:rsidR="00834CC3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авторских методических материалов педагогов ДОУ по работе с родителями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 отсутствие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5240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</w:tc>
      </w:tr>
      <w:tr w:rsidR="00834CC3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образовательного процесса ДОУ справочной и художественной литературой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Оптимальность и обоснованность подбора литературы для библиотеки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5240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Pr="008568EF" w:rsidRDefault="005240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EF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 недостаточно обеспечен методической, художественной и справочной литературой.</w:t>
            </w:r>
          </w:p>
        </w:tc>
      </w:tr>
      <w:tr w:rsidR="00834CC3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картотек, каталогов систематизирующих литературные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 отсутствие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5240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Pr="008568EF" w:rsidRDefault="005240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EF">
              <w:rPr>
                <w:rFonts w:ascii="Times New Roman" w:hAnsi="Times New Roman" w:cs="Times New Roman"/>
                <w:sz w:val="24"/>
                <w:szCs w:val="24"/>
              </w:rPr>
              <w:t>Наличие списков имеющейся литературы в каждой группе, общая папка учета литературы в методическом кабинете.</w:t>
            </w:r>
          </w:p>
        </w:tc>
      </w:tr>
      <w:tr w:rsidR="00834CC3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информационного обеспечения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Оптимальность и обоснованность подбора видеоматериалов и АИС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5240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Pr="008568EF" w:rsidRDefault="005240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E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gramStart"/>
            <w:r w:rsidRPr="008568EF">
              <w:rPr>
                <w:rFonts w:ascii="Times New Roman" w:hAnsi="Times New Roman" w:cs="Times New Roman"/>
                <w:sz w:val="24"/>
                <w:szCs w:val="24"/>
              </w:rPr>
              <w:t>ео и ау</w:t>
            </w:r>
            <w:proofErr w:type="gramEnd"/>
            <w:r w:rsidRPr="008568EF">
              <w:rPr>
                <w:rFonts w:ascii="Times New Roman" w:hAnsi="Times New Roman" w:cs="Times New Roman"/>
                <w:sz w:val="24"/>
                <w:szCs w:val="24"/>
              </w:rPr>
              <w:t>дио теки</w:t>
            </w:r>
          </w:p>
        </w:tc>
      </w:tr>
      <w:tr w:rsidR="00834CC3"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Удовлетворение информационных запросов участников 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в 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5240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Pr="008568EF" w:rsidRDefault="005240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8EF">
              <w:rPr>
                <w:rFonts w:ascii="Times New Roman" w:hAnsi="Times New Roman" w:cs="Times New Roman"/>
                <w:sz w:val="24"/>
                <w:szCs w:val="24"/>
              </w:rPr>
              <w:t>Функционирование сайта, наглядный материал в группах.</w:t>
            </w:r>
          </w:p>
        </w:tc>
      </w:tr>
    </w:tbl>
    <w:p w:rsidR="00DE407E" w:rsidRDefault="00DE4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68EF" w:rsidRDefault="008568EF" w:rsidP="00856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CC3" w:rsidRDefault="008568EF" w:rsidP="008568E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CC3">
        <w:rPr>
          <w:rFonts w:ascii="Times New Roman" w:hAnsi="Times New Roman" w:cs="Times New Roman"/>
          <w:sz w:val="24"/>
          <w:szCs w:val="24"/>
        </w:rPr>
        <w:t xml:space="preserve">Объект </w:t>
      </w:r>
      <w:proofErr w:type="spellStart"/>
      <w:r w:rsidR="00834CC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834CC3">
        <w:rPr>
          <w:rFonts w:ascii="Times New Roman" w:hAnsi="Times New Roman" w:cs="Times New Roman"/>
          <w:sz w:val="24"/>
          <w:szCs w:val="24"/>
        </w:rPr>
        <w:t xml:space="preserve">: </w:t>
      </w:r>
      <w:r w:rsidR="00834CC3">
        <w:rPr>
          <w:rFonts w:ascii="Times New Roman" w:hAnsi="Times New Roman" w:cs="Times New Roman"/>
          <w:b/>
          <w:i/>
          <w:sz w:val="24"/>
          <w:szCs w:val="24"/>
          <w:u w:val="single"/>
        </w:rPr>
        <w:t>Функционирование внутренней системы оценки качества образования в ДОУ</w:t>
      </w:r>
    </w:p>
    <w:p w:rsidR="00834CC3" w:rsidRDefault="00834C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1"/>
        <w:gridCol w:w="3395"/>
        <w:gridCol w:w="4252"/>
        <w:gridCol w:w="1701"/>
        <w:gridCol w:w="1276"/>
        <w:gridCol w:w="3705"/>
      </w:tblGrid>
      <w:tr w:rsidR="00834CC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 (значение показателя)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Количественная оценка показателя</w:t>
            </w:r>
          </w:p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Качественная оценка показателя</w:t>
            </w:r>
          </w:p>
          <w:p w:rsidR="00834CC3" w:rsidRDefault="00834C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(Комментарии, подтверждающие материалы)</w:t>
            </w:r>
          </w:p>
        </w:tc>
      </w:tr>
      <w:tr w:rsidR="00834CC3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CC3" w:rsidRDefault="00834C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E407E" w:rsidTr="000E766F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07E" w:rsidRDefault="00DE40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07E" w:rsidRDefault="00DE407E">
            <w:pPr>
              <w:shd w:val="clear" w:color="auto" w:fill="FFFFFF"/>
              <w:tabs>
                <w:tab w:val="left" w:pos="7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Эффективность управления внутренней системой оценки качества дошкольного образования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07E" w:rsidRDefault="00DE407E">
            <w:pPr>
              <w:shd w:val="clear" w:color="auto" w:fill="FFFFFF"/>
              <w:tabs>
                <w:tab w:val="left" w:pos="7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организационных структур ДОУ, осуществляющих оценку качества дошкольного образования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07E" w:rsidRDefault="00DE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 отсутствие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07E" w:rsidRPr="008107BA" w:rsidRDefault="00DE407E" w:rsidP="000E76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BA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407E" w:rsidRPr="008107BA" w:rsidRDefault="00DE407E" w:rsidP="000E76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 сопровождению процедуры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DE407E" w:rsidTr="000E766F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07E" w:rsidRDefault="00DE40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07E" w:rsidRDefault="00DE407E">
            <w:pPr>
              <w:shd w:val="clear" w:color="auto" w:fill="FFFFFF"/>
              <w:tabs>
                <w:tab w:val="left" w:pos="75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07E" w:rsidRDefault="00DE407E">
            <w:pPr>
              <w:shd w:val="clear" w:color="auto" w:fill="FFFFFF"/>
              <w:tabs>
                <w:tab w:val="left" w:pos="7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Эффективность нормативно правового регулирования процедур оценки качества об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разования в ДОУ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07E" w:rsidRDefault="00DE4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07E" w:rsidRPr="008107BA" w:rsidRDefault="0015734E" w:rsidP="000E76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7E" w:rsidRDefault="00DE40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07E" w:rsidTr="000E766F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07E" w:rsidRDefault="00DE40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07E" w:rsidRDefault="00DE407E">
            <w:pPr>
              <w:shd w:val="clear" w:color="auto" w:fill="FFFFFF"/>
              <w:tabs>
                <w:tab w:val="left" w:pos="75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Эффективность инструментального </w:t>
            </w:r>
            <w:proofErr w:type="gramStart"/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обеспечения внутренней системы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оценки качества образования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ДОУ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07E" w:rsidRDefault="00DE407E">
            <w:pPr>
              <w:shd w:val="clear" w:color="auto" w:fill="FFFFFF"/>
              <w:tabs>
                <w:tab w:val="left" w:pos="7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Наличие программного обеспечения для сбора, хранения и статисти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ческой обработки информации о состоянии и динамике развития системы образо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вания в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07E" w:rsidRDefault="00DE40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 отсутствие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07E" w:rsidRPr="008107BA" w:rsidRDefault="00DE407E" w:rsidP="000E76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407E" w:rsidRPr="008107BA" w:rsidRDefault="00DE407E" w:rsidP="000E766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Инструментарий внутренней системы оценки качества дошкольного образования</w:t>
            </w:r>
          </w:p>
        </w:tc>
      </w:tr>
      <w:tr w:rsidR="00DE407E" w:rsidTr="000E766F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07E" w:rsidRDefault="00DE40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07E" w:rsidRDefault="00DE407E">
            <w:pPr>
              <w:shd w:val="clear" w:color="auto" w:fill="FFFFFF"/>
              <w:tabs>
                <w:tab w:val="left" w:pos="75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07E" w:rsidRDefault="00DE407E">
            <w:pPr>
              <w:shd w:val="clear" w:color="auto" w:fill="FFFFFF"/>
              <w:tabs>
                <w:tab w:val="left" w:pos="7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методик оценки качества образования в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07E" w:rsidRDefault="00DE40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 отсутствие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07E" w:rsidRDefault="00DE407E" w:rsidP="000E76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3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407E" w:rsidRDefault="00DE40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07E" w:rsidTr="000E766F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07E" w:rsidRDefault="00DE40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07E" w:rsidRDefault="00DE407E">
            <w:pPr>
              <w:widowControl w:val="0"/>
              <w:shd w:val="clear" w:color="auto" w:fill="FFFFFF"/>
              <w:tabs>
                <w:tab w:val="left" w:pos="92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07E" w:rsidRDefault="00DE40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измерительных материалов для оценки качества образования в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07E" w:rsidRDefault="00DE40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 отсутствие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407E" w:rsidRDefault="00DE407E" w:rsidP="000E76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3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07E" w:rsidRDefault="00DE40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60331" w:rsidRPr="008424B0" w:rsidRDefault="00B603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07E" w:rsidRDefault="00DE40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CC3" w:rsidRDefault="00834CC3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Объект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Показатели, характеризующие деятельность  ДОУ </w:t>
      </w:r>
    </w:p>
    <w:p w:rsidR="00834CC3" w:rsidRDefault="00834CC3">
      <w:pPr>
        <w:pStyle w:val="ConsPlusNormal"/>
        <w:jc w:val="center"/>
      </w:pPr>
    </w:p>
    <w:tbl>
      <w:tblPr>
        <w:tblW w:w="0" w:type="auto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"/>
        <w:gridCol w:w="8616"/>
        <w:gridCol w:w="1731"/>
        <w:gridCol w:w="1893"/>
        <w:gridCol w:w="1678"/>
      </w:tblGrid>
      <w:tr w:rsidR="00834CC3" w:rsidTr="008568EF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834CC3" w:rsidRDefault="00834CC3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834CC3" w:rsidRDefault="00834CC3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834CC3" w:rsidRDefault="00834CC3">
            <w:pPr>
              <w:spacing w:after="0" w:line="240" w:lineRule="auto"/>
              <w:ind w:firstLine="300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Количественная оценка показателя</w:t>
            </w:r>
          </w:p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34CC3" w:rsidRDefault="00834C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Качественная оценка показателя</w:t>
            </w:r>
          </w:p>
          <w:p w:rsidR="00834CC3" w:rsidRDefault="00834CC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(Комментарии, подтверждающие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материалы)</w:t>
            </w:r>
          </w:p>
        </w:tc>
      </w:tr>
      <w:tr w:rsidR="00834CC3" w:rsidTr="008568EF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834CC3" w:rsidRDefault="00834CC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834CC3" w:rsidRDefault="00834CC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834CC3" w:rsidRDefault="00834CC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834CC3" w:rsidRDefault="00834CC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834CC3" w:rsidRDefault="00834CC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283" w:rsidTr="008568EF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Pr="00E22640" w:rsidRDefault="00B57283" w:rsidP="000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299 </w:t>
            </w: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57283" w:rsidRDefault="00B5728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283" w:rsidTr="008568EF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(8 - 12 часов)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Pr="00E22640" w:rsidRDefault="00B57283" w:rsidP="000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289 </w:t>
            </w: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57283" w:rsidRDefault="00B5728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283" w:rsidTr="008568EF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Pr="00E22640" w:rsidRDefault="00B57283" w:rsidP="000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57283" w:rsidRDefault="00B5728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283" w:rsidTr="008568EF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Pr="00E22640" w:rsidRDefault="00B57283" w:rsidP="000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57283" w:rsidRDefault="00B5728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283" w:rsidTr="008568EF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Pr="00E22640" w:rsidRDefault="00B57283" w:rsidP="000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57283" w:rsidRDefault="00B5728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283" w:rsidTr="008568EF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Pr="00E22640" w:rsidRDefault="00B57283" w:rsidP="000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57283" w:rsidRDefault="00B5728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283" w:rsidTr="008568EF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Pr="00E22640" w:rsidRDefault="00B57283" w:rsidP="000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244 </w:t>
            </w: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57283" w:rsidRDefault="00B5728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283" w:rsidTr="008568EF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Pr="00E22640" w:rsidRDefault="00B57283" w:rsidP="000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57283" w:rsidRDefault="00B5728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283" w:rsidTr="008568EF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(8 - 12 часов)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Pr="00E22640" w:rsidRDefault="00B57283" w:rsidP="000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289 </w:t>
            </w: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57283" w:rsidRDefault="00B5728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283" w:rsidTr="008568EF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1.4.2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Pr="00E22640" w:rsidRDefault="00B57283" w:rsidP="000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57283" w:rsidRDefault="00B5728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283" w:rsidTr="008568EF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1.4.3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Pr="00E22640" w:rsidRDefault="00B57283" w:rsidP="000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57283" w:rsidRDefault="00B5728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283" w:rsidTr="008568EF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Pr="00E22640" w:rsidRDefault="00B57283" w:rsidP="000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ч</w:t>
            </w: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9,3 </w:t>
            </w: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57283" w:rsidRDefault="00B5728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283" w:rsidTr="008568EF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Pr="00E22640" w:rsidRDefault="00B57283" w:rsidP="000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57283" w:rsidRDefault="00B5728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283" w:rsidTr="008568EF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1.5.2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Pr="00E22640" w:rsidRDefault="00B57283" w:rsidP="000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9,3</w:t>
            </w: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57283" w:rsidRDefault="00B5728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283" w:rsidTr="008568EF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1.5.3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присмотру и уходу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Pr="00E22640" w:rsidRDefault="00B57283" w:rsidP="000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57283" w:rsidRDefault="00B5728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283" w:rsidTr="008568EF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Pr="00E22640" w:rsidRDefault="00B57283" w:rsidP="000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6,9 </w:t>
            </w: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57283" w:rsidRDefault="00B5728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283" w:rsidTr="008568EF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Pr="00E22640" w:rsidRDefault="0015734E" w:rsidP="000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57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283" w:rsidRPr="00E226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57283" w:rsidRDefault="00B5728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283" w:rsidTr="008568EF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1.7.1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Pr="00E22640" w:rsidRDefault="0015734E" w:rsidP="000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57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283" w:rsidRPr="00E2264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  <w:r w:rsidR="00B57283" w:rsidRPr="00E226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57283" w:rsidRDefault="00B5728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283" w:rsidTr="008568EF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1.7.2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Pr="00E22640" w:rsidRDefault="0015734E" w:rsidP="000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2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7283" w:rsidRPr="00E2264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  <w:r w:rsidR="00B57283" w:rsidRPr="00E226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57283" w:rsidRDefault="00B5728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283" w:rsidTr="008568EF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1.7.3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Pr="00E22640" w:rsidRDefault="0015734E" w:rsidP="000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57283" w:rsidRPr="00E2264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  <w:r w:rsidR="00B57283" w:rsidRPr="00E226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57283" w:rsidRDefault="00B5728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283" w:rsidTr="008568EF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1.7.4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Pr="00E22640" w:rsidRDefault="0015734E" w:rsidP="000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57283" w:rsidRPr="00E2264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  <w:r w:rsidR="00B57283" w:rsidRPr="00E226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57283" w:rsidRDefault="00B5728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283" w:rsidTr="008568EF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работников, которым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Pr="00E22640" w:rsidRDefault="0015734E" w:rsidP="000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57283" w:rsidRPr="00E2264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E022BA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  <w:r w:rsidR="00B57283" w:rsidRPr="00E226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57283" w:rsidRDefault="00B5728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283" w:rsidTr="008568EF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Pr="00E22640" w:rsidRDefault="00E022BA" w:rsidP="000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57283" w:rsidRPr="00E2264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  <w:r w:rsidR="00B57283" w:rsidRPr="00E226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57283" w:rsidRDefault="00B5728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283" w:rsidTr="008568EF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1.8.2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Pr="00E22640" w:rsidRDefault="00E022BA" w:rsidP="000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7283" w:rsidRPr="00E2264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B57283" w:rsidRPr="00E226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57283" w:rsidRDefault="00B5728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283" w:rsidTr="008568EF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Pr="00E22640" w:rsidRDefault="006D10CA" w:rsidP="000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568E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57283" w:rsidRPr="00E22640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r w:rsidR="00B572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7283" w:rsidRPr="00E22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572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57283" w:rsidRPr="00E226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57283" w:rsidRDefault="00B5728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283" w:rsidTr="008568EF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1.9.1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Pr="00E22640" w:rsidRDefault="00B57283" w:rsidP="000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E842C1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57283" w:rsidRDefault="00B5728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283" w:rsidTr="008568EF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1.9.2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Pr="00E22640" w:rsidRDefault="00E022BA" w:rsidP="000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7283" w:rsidRPr="00E226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B572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7283" w:rsidRPr="00E22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D10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57283" w:rsidRPr="00E226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57283" w:rsidRDefault="00B5728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283" w:rsidTr="008568EF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Pr="00E22640" w:rsidRDefault="006D10CA" w:rsidP="000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7283" w:rsidRPr="00E226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7283" w:rsidRPr="00E22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B57283" w:rsidRPr="00E226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57283" w:rsidRDefault="00B5728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283" w:rsidTr="008568EF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Pr="00E22640" w:rsidRDefault="006D10CA" w:rsidP="000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7283" w:rsidRPr="00E226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B572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7283" w:rsidRPr="00E22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842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57283" w:rsidRPr="00E226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57283" w:rsidRDefault="00B5728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283" w:rsidTr="008568EF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Pr="00E22640" w:rsidRDefault="00E842C1" w:rsidP="000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57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283" w:rsidRPr="00E2264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57283" w:rsidRPr="00E226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57283" w:rsidRDefault="00B5728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283" w:rsidTr="008568EF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человек/%</w:t>
            </w: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Pr="00E22640" w:rsidRDefault="00C345BD" w:rsidP="000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57283" w:rsidRPr="00E2264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B57283" w:rsidRPr="00E226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57283" w:rsidRDefault="00B5728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283" w:rsidTr="008568EF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человек/человек</w:t>
            </w: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Pr="00E22640" w:rsidRDefault="00B57283" w:rsidP="000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A45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57283" w:rsidRDefault="00B5728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283" w:rsidTr="008568EF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Pr="00E22640" w:rsidRDefault="00B57283" w:rsidP="000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57283" w:rsidRDefault="00B5728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283" w:rsidTr="008568EF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1.15.1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Pr="00E22640" w:rsidRDefault="00B57283" w:rsidP="000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57283" w:rsidRDefault="00B5728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283" w:rsidTr="008568EF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1.15.2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Pr="00E22640" w:rsidRDefault="00B57283" w:rsidP="000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57283" w:rsidRDefault="00B5728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283" w:rsidTr="008568EF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1.15.3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Pr="00E22640" w:rsidRDefault="00B57283" w:rsidP="000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57283" w:rsidRDefault="00B5728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283" w:rsidTr="008568EF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1.15.4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Pr="00E22640" w:rsidRDefault="00B57283" w:rsidP="000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57283" w:rsidRDefault="00B5728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283" w:rsidTr="008568EF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1.15.5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Pr="00E22640" w:rsidRDefault="00B57283" w:rsidP="000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57283" w:rsidRDefault="00B5728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283" w:rsidTr="008568EF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1.15.6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Pr="00E22640" w:rsidRDefault="00B57283" w:rsidP="000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57283" w:rsidRDefault="00B5728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283" w:rsidTr="008568EF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Pr="00E22640" w:rsidRDefault="00B57283" w:rsidP="000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57283" w:rsidRDefault="00B5728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283" w:rsidTr="008568EF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Pr="00E22640" w:rsidRDefault="00B57283" w:rsidP="000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1433 </w:t>
            </w: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57283" w:rsidRDefault="00B5728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283" w:rsidTr="008568EF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Pr="00E22640" w:rsidRDefault="00B57283" w:rsidP="000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57283" w:rsidRDefault="00B5728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283" w:rsidTr="008568EF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Pr="00E22640" w:rsidRDefault="00B57283" w:rsidP="000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57283" w:rsidRDefault="00B5728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283" w:rsidTr="008568EF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Pr="00E22640" w:rsidRDefault="00B57283" w:rsidP="000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57283" w:rsidRDefault="00B5728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7283" w:rsidTr="008568EF">
        <w:tc>
          <w:tcPr>
            <w:tcW w:w="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Default="00B57283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8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:rsidR="00B57283" w:rsidRPr="00E22640" w:rsidRDefault="00B57283" w:rsidP="000E7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64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B57283" w:rsidRDefault="00B57283">
            <w:pPr>
              <w:snapToGrid w:val="0"/>
              <w:spacing w:after="0" w:line="240" w:lineRule="auto"/>
              <w:ind w:firstLine="30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4CC3" w:rsidRDefault="00834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4CC3" w:rsidRDefault="00834CC3">
      <w:pPr>
        <w:spacing w:after="0" w:line="240" w:lineRule="auto"/>
        <w:ind w:firstLine="567"/>
        <w:jc w:val="both"/>
      </w:pPr>
    </w:p>
    <w:sectPr w:rsidR="00834CC3" w:rsidSect="005103D8">
      <w:headerReference w:type="even" r:id="rId16"/>
      <w:headerReference w:type="default" r:id="rId17"/>
      <w:footerReference w:type="default" r:id="rId18"/>
      <w:headerReference w:type="first" r:id="rId19"/>
      <w:pgSz w:w="16838" w:h="11906" w:orient="landscape"/>
      <w:pgMar w:top="720" w:right="720" w:bottom="720" w:left="720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218" w:rsidRDefault="00065218">
      <w:pPr>
        <w:spacing w:after="0" w:line="240" w:lineRule="auto"/>
      </w:pPr>
      <w:r>
        <w:separator/>
      </w:r>
    </w:p>
  </w:endnote>
  <w:endnote w:type="continuationSeparator" w:id="0">
    <w:p w:rsidR="00065218" w:rsidRDefault="0006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18" w:rsidRDefault="0006521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18" w:rsidRDefault="00065218">
    <w:pPr>
      <w:pStyle w:val="af0"/>
      <w:jc w:val="right"/>
    </w:pPr>
    <w:r>
      <w:fldChar w:fldCharType="begin"/>
    </w:r>
    <w:r>
      <w:instrText xml:space="preserve"> PAGE </w:instrText>
    </w:r>
    <w:r>
      <w:fldChar w:fldCharType="separate"/>
    </w:r>
    <w:r w:rsidR="00F96C1B">
      <w:rPr>
        <w:noProof/>
      </w:rPr>
      <w:t>1</w:t>
    </w:r>
    <w:r>
      <w:rPr>
        <w:noProof/>
      </w:rPr>
      <w:fldChar w:fldCharType="end"/>
    </w:r>
  </w:p>
  <w:p w:rsidR="00065218" w:rsidRDefault="00065218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18" w:rsidRDefault="00065218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18" w:rsidRDefault="00065218">
    <w:pPr>
      <w:pStyle w:val="af0"/>
      <w:jc w:val="right"/>
    </w:pPr>
    <w:r>
      <w:fldChar w:fldCharType="begin"/>
    </w:r>
    <w:r>
      <w:instrText xml:space="preserve"> PAGE </w:instrText>
    </w:r>
    <w:r>
      <w:fldChar w:fldCharType="separate"/>
    </w:r>
    <w:r w:rsidR="00F96C1B">
      <w:rPr>
        <w:noProof/>
      </w:rPr>
      <w:t>3</w:t>
    </w:r>
    <w:r>
      <w:rPr>
        <w:noProof/>
      </w:rPr>
      <w:fldChar w:fldCharType="end"/>
    </w:r>
  </w:p>
  <w:p w:rsidR="00065218" w:rsidRDefault="0006521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218" w:rsidRDefault="00065218">
      <w:pPr>
        <w:spacing w:after="0" w:line="240" w:lineRule="auto"/>
      </w:pPr>
      <w:r>
        <w:separator/>
      </w:r>
    </w:p>
  </w:footnote>
  <w:footnote w:type="continuationSeparator" w:id="0">
    <w:p w:rsidR="00065218" w:rsidRDefault="00065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18" w:rsidRDefault="00F96C1B">
    <w:pPr>
      <w:pStyle w:val="af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885057" o:spid="_x0000_s14338" type="#_x0000_t136" style="position:absolute;margin-left:0;margin-top:0;width:593.5pt;height:65.9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МАДОУ &quot;ДС № 350 г. Челябинска&quot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18" w:rsidRDefault="00F96C1B">
    <w:pPr>
      <w:pStyle w:val="af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885058" o:spid="_x0000_s14339" type="#_x0000_t136" style="position:absolute;margin-left:0;margin-top:0;width:593.5pt;height:65.9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МАДОУ &quot;ДС № 350 г. Челябинска&quot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18" w:rsidRDefault="00F96C1B">
    <w:pPr>
      <w:pStyle w:val="af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885056" o:spid="_x0000_s14337" type="#_x0000_t136" style="position:absolute;margin-left:0;margin-top:0;width:593.5pt;height:65.9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МАДОУ &quot;ДС № 350 г. Челябинска&quot;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18" w:rsidRDefault="00F96C1B">
    <w:pPr>
      <w:pStyle w:val="af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885060" o:spid="_x0000_s14341" type="#_x0000_t136" style="position:absolute;margin-left:0;margin-top:0;width:593.5pt;height:65.9pt;rotation:315;z-index:-25164902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МАДОУ &quot;ДС № 350 г. Челябинска&quot;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18" w:rsidRDefault="00F96C1B">
    <w:pPr>
      <w:pStyle w:val="af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885061" o:spid="_x0000_s14342" type="#_x0000_t136" style="position:absolute;margin-left:0;margin-top:0;width:593.5pt;height:65.9pt;rotation:315;z-index:-25164697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МАДОУ &quot;ДС № 350 г. Челябинска&quot;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18" w:rsidRDefault="00F96C1B">
    <w:pPr>
      <w:pStyle w:val="af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885059" o:spid="_x0000_s14340" type="#_x0000_t136" style="position:absolute;margin-left:0;margin-top:0;width:593.5pt;height:65.9pt;rotation:315;z-index:-25165107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МАДОУ &quot;ДС № 350 г. Челябинска&quot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C1070E2"/>
    <w:multiLevelType w:val="hybridMultilevel"/>
    <w:tmpl w:val="39AC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14343">
      <o:colormenu v:ext="edit" fillcolor="none [4]" strokecolor="none [1]" shadowcolor="none [2]"/>
    </o:shapedefaults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74F"/>
    <w:rsid w:val="000008B7"/>
    <w:rsid w:val="00016510"/>
    <w:rsid w:val="0005136D"/>
    <w:rsid w:val="0005620F"/>
    <w:rsid w:val="00065218"/>
    <w:rsid w:val="000E766F"/>
    <w:rsid w:val="000F09AC"/>
    <w:rsid w:val="00106541"/>
    <w:rsid w:val="0015734E"/>
    <w:rsid w:val="0017674D"/>
    <w:rsid w:val="001A03A9"/>
    <w:rsid w:val="001A4D4C"/>
    <w:rsid w:val="001A5DE6"/>
    <w:rsid w:val="001A5EDC"/>
    <w:rsid w:val="001E39C0"/>
    <w:rsid w:val="00226D7F"/>
    <w:rsid w:val="003155AD"/>
    <w:rsid w:val="00315C2F"/>
    <w:rsid w:val="00355A43"/>
    <w:rsid w:val="003673DC"/>
    <w:rsid w:val="003C7F79"/>
    <w:rsid w:val="003D2161"/>
    <w:rsid w:val="003D2ED3"/>
    <w:rsid w:val="003F7BC8"/>
    <w:rsid w:val="004136E3"/>
    <w:rsid w:val="004271B4"/>
    <w:rsid w:val="004429C7"/>
    <w:rsid w:val="00454F05"/>
    <w:rsid w:val="0047174F"/>
    <w:rsid w:val="00475415"/>
    <w:rsid w:val="0048073F"/>
    <w:rsid w:val="00502723"/>
    <w:rsid w:val="005103D8"/>
    <w:rsid w:val="00521E02"/>
    <w:rsid w:val="00524002"/>
    <w:rsid w:val="0056244B"/>
    <w:rsid w:val="00576FED"/>
    <w:rsid w:val="005A6A8B"/>
    <w:rsid w:val="00620714"/>
    <w:rsid w:val="006703E2"/>
    <w:rsid w:val="006D10CA"/>
    <w:rsid w:val="00717715"/>
    <w:rsid w:val="0074560C"/>
    <w:rsid w:val="00784C5A"/>
    <w:rsid w:val="007D57D4"/>
    <w:rsid w:val="007F2DE2"/>
    <w:rsid w:val="0080139F"/>
    <w:rsid w:val="00802518"/>
    <w:rsid w:val="00807B35"/>
    <w:rsid w:val="00834CC3"/>
    <w:rsid w:val="008424B0"/>
    <w:rsid w:val="0085076E"/>
    <w:rsid w:val="008568EF"/>
    <w:rsid w:val="00894880"/>
    <w:rsid w:val="009300E8"/>
    <w:rsid w:val="009A4531"/>
    <w:rsid w:val="009C4158"/>
    <w:rsid w:val="009E7657"/>
    <w:rsid w:val="00A50BD0"/>
    <w:rsid w:val="00AC137E"/>
    <w:rsid w:val="00AC6856"/>
    <w:rsid w:val="00B00249"/>
    <w:rsid w:val="00B013F5"/>
    <w:rsid w:val="00B103F6"/>
    <w:rsid w:val="00B251C6"/>
    <w:rsid w:val="00B57283"/>
    <w:rsid w:val="00B60331"/>
    <w:rsid w:val="00BA4375"/>
    <w:rsid w:val="00BB7679"/>
    <w:rsid w:val="00BB7BD0"/>
    <w:rsid w:val="00C345BD"/>
    <w:rsid w:val="00CB3F0B"/>
    <w:rsid w:val="00D24AFE"/>
    <w:rsid w:val="00D30329"/>
    <w:rsid w:val="00D536B5"/>
    <w:rsid w:val="00DB6588"/>
    <w:rsid w:val="00DC072E"/>
    <w:rsid w:val="00DD02CD"/>
    <w:rsid w:val="00DD773C"/>
    <w:rsid w:val="00DE407E"/>
    <w:rsid w:val="00E022BA"/>
    <w:rsid w:val="00E148CA"/>
    <w:rsid w:val="00E842C1"/>
    <w:rsid w:val="00F26C8D"/>
    <w:rsid w:val="00F45452"/>
    <w:rsid w:val="00F6269B"/>
    <w:rsid w:val="00F96C1B"/>
    <w:rsid w:val="00FC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3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D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3D2ED3"/>
    <w:pPr>
      <w:keepNext/>
      <w:widowControl w:val="0"/>
      <w:tabs>
        <w:tab w:val="num" w:pos="0"/>
      </w:tabs>
      <w:spacing w:before="240" w:after="120" w:line="240" w:lineRule="auto"/>
      <w:ind w:left="720" w:hanging="360"/>
      <w:outlineLvl w:val="0"/>
    </w:pPr>
    <w:rPr>
      <w:rFonts w:ascii="Times New Roman" w:eastAsia="SimSun" w:hAnsi="Times New Roman" w:cs="Times New Roman"/>
      <w:b/>
      <w:bCs/>
      <w:kern w:val="1"/>
      <w:sz w:val="48"/>
      <w:szCs w:val="48"/>
      <w:lang w:eastAsia="hi-IN" w:bidi="hi-IN"/>
    </w:rPr>
  </w:style>
  <w:style w:type="paragraph" w:styleId="2">
    <w:name w:val="heading 2"/>
    <w:basedOn w:val="a"/>
    <w:next w:val="a0"/>
    <w:qFormat/>
    <w:rsid w:val="003D2ED3"/>
    <w:pPr>
      <w:keepNext/>
      <w:widowControl w:val="0"/>
      <w:tabs>
        <w:tab w:val="num" w:pos="0"/>
      </w:tabs>
      <w:spacing w:before="240" w:after="120" w:line="240" w:lineRule="auto"/>
      <w:ind w:left="1440" w:hanging="360"/>
      <w:outlineLvl w:val="1"/>
    </w:pPr>
    <w:rPr>
      <w:rFonts w:ascii="Times New Roman" w:eastAsia="SimSun" w:hAnsi="Times New Roman" w:cs="Times New Roman"/>
      <w:b/>
      <w:bCs/>
      <w:kern w:val="1"/>
      <w:sz w:val="36"/>
      <w:szCs w:val="3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D2ED3"/>
    <w:rPr>
      <w:rFonts w:ascii="Symbol" w:hAnsi="Symbol" w:cs="Symbol"/>
    </w:rPr>
  </w:style>
  <w:style w:type="character" w:customStyle="1" w:styleId="WW8Num1z1">
    <w:name w:val="WW8Num1z1"/>
    <w:rsid w:val="003D2ED3"/>
  </w:style>
  <w:style w:type="character" w:customStyle="1" w:styleId="WW8Num1z2">
    <w:name w:val="WW8Num1z2"/>
    <w:rsid w:val="003D2ED3"/>
  </w:style>
  <w:style w:type="character" w:customStyle="1" w:styleId="WW8Num1z3">
    <w:name w:val="WW8Num1z3"/>
    <w:rsid w:val="003D2ED3"/>
  </w:style>
  <w:style w:type="character" w:customStyle="1" w:styleId="WW8Num1z4">
    <w:name w:val="WW8Num1z4"/>
    <w:rsid w:val="003D2ED3"/>
  </w:style>
  <w:style w:type="character" w:customStyle="1" w:styleId="WW8Num1z5">
    <w:name w:val="WW8Num1z5"/>
    <w:rsid w:val="003D2ED3"/>
  </w:style>
  <w:style w:type="character" w:customStyle="1" w:styleId="WW8Num1z6">
    <w:name w:val="WW8Num1z6"/>
    <w:rsid w:val="003D2ED3"/>
  </w:style>
  <w:style w:type="character" w:customStyle="1" w:styleId="WW8Num1z7">
    <w:name w:val="WW8Num1z7"/>
    <w:rsid w:val="003D2ED3"/>
  </w:style>
  <w:style w:type="character" w:customStyle="1" w:styleId="WW8Num1z8">
    <w:name w:val="WW8Num1z8"/>
    <w:rsid w:val="003D2ED3"/>
  </w:style>
  <w:style w:type="character" w:customStyle="1" w:styleId="3">
    <w:name w:val="Основной шрифт абзаца3"/>
    <w:rsid w:val="003D2ED3"/>
  </w:style>
  <w:style w:type="character" w:customStyle="1" w:styleId="WW8Num2z0">
    <w:name w:val="WW8Num2z0"/>
    <w:rsid w:val="003D2ED3"/>
    <w:rPr>
      <w:rFonts w:ascii="Symbol" w:hAnsi="Symbol" w:cs="Symbol"/>
    </w:rPr>
  </w:style>
  <w:style w:type="character" w:customStyle="1" w:styleId="WW8Num3z0">
    <w:name w:val="WW8Num3z0"/>
    <w:rsid w:val="003D2ED3"/>
    <w:rPr>
      <w:rFonts w:ascii="Symbol" w:hAnsi="Symbol" w:cs="Symbol"/>
    </w:rPr>
  </w:style>
  <w:style w:type="character" w:customStyle="1" w:styleId="WW8Num4z0">
    <w:name w:val="WW8Num4z0"/>
    <w:rsid w:val="003D2ED3"/>
    <w:rPr>
      <w:rFonts w:ascii="Symbol" w:hAnsi="Symbol" w:cs="Symbol"/>
    </w:rPr>
  </w:style>
  <w:style w:type="character" w:customStyle="1" w:styleId="WW8Num5z0">
    <w:name w:val="WW8Num5z0"/>
    <w:rsid w:val="003D2ED3"/>
    <w:rPr>
      <w:rFonts w:ascii="Symbol" w:hAnsi="Symbol" w:cs="Symbol"/>
    </w:rPr>
  </w:style>
  <w:style w:type="character" w:customStyle="1" w:styleId="WW8Num6z0">
    <w:name w:val="WW8Num6z0"/>
    <w:rsid w:val="003D2ED3"/>
  </w:style>
  <w:style w:type="character" w:customStyle="1" w:styleId="WW8Num7z0">
    <w:name w:val="WW8Num7z0"/>
    <w:rsid w:val="003D2ED3"/>
    <w:rPr>
      <w:rFonts w:ascii="Symbol" w:hAnsi="Symbol" w:cs="Symbol"/>
    </w:rPr>
  </w:style>
  <w:style w:type="character" w:customStyle="1" w:styleId="WW8Num8z0">
    <w:name w:val="WW8Num8z0"/>
    <w:rsid w:val="003D2ED3"/>
    <w:rPr>
      <w:rFonts w:ascii="Symbol" w:hAnsi="Symbol" w:cs="Symbol"/>
    </w:rPr>
  </w:style>
  <w:style w:type="character" w:customStyle="1" w:styleId="WW8Num9z0">
    <w:name w:val="WW8Num9z0"/>
    <w:rsid w:val="003D2ED3"/>
    <w:rPr>
      <w:rFonts w:ascii="Symbol" w:hAnsi="Symbol" w:cs="Symbol"/>
    </w:rPr>
  </w:style>
  <w:style w:type="character" w:customStyle="1" w:styleId="WW8Num10z0">
    <w:name w:val="WW8Num10z0"/>
    <w:rsid w:val="003D2ED3"/>
    <w:rPr>
      <w:rFonts w:ascii="Symbol" w:hAnsi="Symbol" w:cs="Symbol"/>
    </w:rPr>
  </w:style>
  <w:style w:type="character" w:customStyle="1" w:styleId="WW8Num11z0">
    <w:name w:val="WW8Num11z0"/>
    <w:rsid w:val="003D2ED3"/>
    <w:rPr>
      <w:rFonts w:ascii="Symbol" w:hAnsi="Symbol" w:cs="Symbol"/>
    </w:rPr>
  </w:style>
  <w:style w:type="character" w:customStyle="1" w:styleId="WW8Num12z0">
    <w:name w:val="WW8Num12z0"/>
    <w:rsid w:val="003D2ED3"/>
  </w:style>
  <w:style w:type="character" w:customStyle="1" w:styleId="WW8Num12z1">
    <w:name w:val="WW8Num12z1"/>
    <w:rsid w:val="003D2ED3"/>
    <w:rPr>
      <w:rFonts w:ascii="Symbol" w:hAnsi="Symbol" w:cs="Symbol"/>
    </w:rPr>
  </w:style>
  <w:style w:type="character" w:customStyle="1" w:styleId="WW8Num12z2">
    <w:name w:val="WW8Num12z2"/>
    <w:rsid w:val="003D2ED3"/>
  </w:style>
  <w:style w:type="character" w:customStyle="1" w:styleId="WW8Num12z3">
    <w:name w:val="WW8Num12z3"/>
    <w:rsid w:val="003D2ED3"/>
  </w:style>
  <w:style w:type="character" w:customStyle="1" w:styleId="WW8Num12z4">
    <w:name w:val="WW8Num12z4"/>
    <w:rsid w:val="003D2ED3"/>
  </w:style>
  <w:style w:type="character" w:customStyle="1" w:styleId="WW8Num12z5">
    <w:name w:val="WW8Num12z5"/>
    <w:rsid w:val="003D2ED3"/>
  </w:style>
  <w:style w:type="character" w:customStyle="1" w:styleId="WW8Num12z6">
    <w:name w:val="WW8Num12z6"/>
    <w:rsid w:val="003D2ED3"/>
  </w:style>
  <w:style w:type="character" w:customStyle="1" w:styleId="WW8Num12z7">
    <w:name w:val="WW8Num12z7"/>
    <w:rsid w:val="003D2ED3"/>
  </w:style>
  <w:style w:type="character" w:customStyle="1" w:styleId="WW8Num12z8">
    <w:name w:val="WW8Num12z8"/>
    <w:rsid w:val="003D2ED3"/>
  </w:style>
  <w:style w:type="character" w:customStyle="1" w:styleId="WW8Num13z0">
    <w:name w:val="WW8Num13z0"/>
    <w:rsid w:val="003D2ED3"/>
    <w:rPr>
      <w:rFonts w:ascii="Symbol" w:hAnsi="Symbol" w:cs="Symbol"/>
    </w:rPr>
  </w:style>
  <w:style w:type="character" w:customStyle="1" w:styleId="WW8Num14z0">
    <w:name w:val="WW8Num14z0"/>
    <w:rsid w:val="003D2ED3"/>
    <w:rPr>
      <w:rFonts w:ascii="Symbol" w:hAnsi="Symbol" w:cs="Symbol"/>
    </w:rPr>
  </w:style>
  <w:style w:type="character" w:customStyle="1" w:styleId="WW8Num14z1">
    <w:name w:val="WW8Num14z1"/>
    <w:rsid w:val="003D2ED3"/>
    <w:rPr>
      <w:rFonts w:ascii="Courier New" w:hAnsi="Courier New" w:cs="Courier New"/>
    </w:rPr>
  </w:style>
  <w:style w:type="character" w:customStyle="1" w:styleId="WW8Num14z2">
    <w:name w:val="WW8Num14z2"/>
    <w:rsid w:val="003D2ED3"/>
    <w:rPr>
      <w:rFonts w:ascii="Wingdings" w:hAnsi="Wingdings" w:cs="Wingdings"/>
    </w:rPr>
  </w:style>
  <w:style w:type="character" w:customStyle="1" w:styleId="WW8Num15z0">
    <w:name w:val="WW8Num15z0"/>
    <w:rsid w:val="003D2ED3"/>
    <w:rPr>
      <w:rFonts w:ascii="Symbol" w:hAnsi="Symbol" w:cs="Symbol"/>
    </w:rPr>
  </w:style>
  <w:style w:type="character" w:customStyle="1" w:styleId="WW8Num16z0">
    <w:name w:val="WW8Num16z0"/>
    <w:rsid w:val="003D2ED3"/>
  </w:style>
  <w:style w:type="character" w:customStyle="1" w:styleId="WW8Num17z0">
    <w:name w:val="WW8Num17z0"/>
    <w:rsid w:val="003D2ED3"/>
    <w:rPr>
      <w:rFonts w:ascii="Symbol" w:hAnsi="Symbol" w:cs="Symbol"/>
    </w:rPr>
  </w:style>
  <w:style w:type="character" w:customStyle="1" w:styleId="WW8Num18z0">
    <w:name w:val="WW8Num18z0"/>
    <w:rsid w:val="003D2ED3"/>
    <w:rPr>
      <w:rFonts w:ascii="Symbol" w:hAnsi="Symbol" w:cs="Symbol"/>
    </w:rPr>
  </w:style>
  <w:style w:type="character" w:customStyle="1" w:styleId="WW8Num19z0">
    <w:name w:val="WW8Num19z0"/>
    <w:rsid w:val="003D2ED3"/>
    <w:rPr>
      <w:rFonts w:ascii="Symbol" w:hAnsi="Symbol" w:cs="Symbol"/>
    </w:rPr>
  </w:style>
  <w:style w:type="character" w:customStyle="1" w:styleId="WW8Num20z0">
    <w:name w:val="WW8Num20z0"/>
    <w:rsid w:val="003D2ED3"/>
  </w:style>
  <w:style w:type="character" w:customStyle="1" w:styleId="WW8Num20z1">
    <w:name w:val="WW8Num20z1"/>
    <w:rsid w:val="003D2ED3"/>
  </w:style>
  <w:style w:type="character" w:customStyle="1" w:styleId="WW8Num20z2">
    <w:name w:val="WW8Num20z2"/>
    <w:rsid w:val="003D2ED3"/>
  </w:style>
  <w:style w:type="character" w:customStyle="1" w:styleId="WW8Num20z3">
    <w:name w:val="WW8Num20z3"/>
    <w:rsid w:val="003D2ED3"/>
  </w:style>
  <w:style w:type="character" w:customStyle="1" w:styleId="WW8Num20z4">
    <w:name w:val="WW8Num20z4"/>
    <w:rsid w:val="003D2ED3"/>
  </w:style>
  <w:style w:type="character" w:customStyle="1" w:styleId="WW8Num20z5">
    <w:name w:val="WW8Num20z5"/>
    <w:rsid w:val="003D2ED3"/>
  </w:style>
  <w:style w:type="character" w:customStyle="1" w:styleId="WW8Num20z6">
    <w:name w:val="WW8Num20z6"/>
    <w:rsid w:val="003D2ED3"/>
  </w:style>
  <w:style w:type="character" w:customStyle="1" w:styleId="WW8Num20z7">
    <w:name w:val="WW8Num20z7"/>
    <w:rsid w:val="003D2ED3"/>
  </w:style>
  <w:style w:type="character" w:customStyle="1" w:styleId="WW8Num20z8">
    <w:name w:val="WW8Num20z8"/>
    <w:rsid w:val="003D2ED3"/>
  </w:style>
  <w:style w:type="character" w:customStyle="1" w:styleId="20">
    <w:name w:val="Основной шрифт абзаца2"/>
    <w:rsid w:val="003D2ED3"/>
  </w:style>
  <w:style w:type="character" w:styleId="a4">
    <w:name w:val="Hyperlink"/>
    <w:rsid w:val="003D2ED3"/>
    <w:rPr>
      <w:color w:val="000080"/>
      <w:u w:val="single"/>
    </w:rPr>
  </w:style>
  <w:style w:type="character" w:customStyle="1" w:styleId="10">
    <w:name w:val="Заголовок 1 Знак"/>
    <w:rsid w:val="003D2ED3"/>
    <w:rPr>
      <w:rFonts w:ascii="Times New Roman" w:eastAsia="SimSun" w:hAnsi="Times New Roman" w:cs="Times New Roman"/>
      <w:b/>
      <w:bCs/>
      <w:kern w:val="1"/>
      <w:sz w:val="48"/>
      <w:szCs w:val="48"/>
      <w:lang w:eastAsia="hi-IN" w:bidi="hi-IN"/>
    </w:rPr>
  </w:style>
  <w:style w:type="character" w:customStyle="1" w:styleId="21">
    <w:name w:val="Заголовок 2 Знак"/>
    <w:rsid w:val="003D2ED3"/>
    <w:rPr>
      <w:rFonts w:ascii="Times New Roman" w:eastAsia="SimSun" w:hAnsi="Times New Roman" w:cs="Times New Roman"/>
      <w:b/>
      <w:bCs/>
      <w:kern w:val="1"/>
      <w:sz w:val="36"/>
      <w:szCs w:val="36"/>
      <w:lang w:eastAsia="hi-IN" w:bidi="hi-IN"/>
    </w:rPr>
  </w:style>
  <w:style w:type="character" w:customStyle="1" w:styleId="WW8Num7z1">
    <w:name w:val="WW8Num7z1"/>
    <w:rsid w:val="003D2ED3"/>
    <w:rPr>
      <w:rFonts w:ascii="Courier New" w:hAnsi="Courier New" w:cs="Courier New"/>
    </w:rPr>
  </w:style>
  <w:style w:type="character" w:customStyle="1" w:styleId="WW8Num7z2">
    <w:name w:val="WW8Num7z2"/>
    <w:rsid w:val="003D2ED3"/>
    <w:rPr>
      <w:rFonts w:ascii="Wingdings" w:hAnsi="Wingdings" w:cs="Wingdings"/>
    </w:rPr>
  </w:style>
  <w:style w:type="character" w:customStyle="1" w:styleId="WW8Num8z1">
    <w:name w:val="WW8Num8z1"/>
    <w:rsid w:val="003D2ED3"/>
    <w:rPr>
      <w:rFonts w:ascii="Courier New" w:hAnsi="Courier New" w:cs="Courier New"/>
    </w:rPr>
  </w:style>
  <w:style w:type="character" w:customStyle="1" w:styleId="WW8Num8z2">
    <w:name w:val="WW8Num8z2"/>
    <w:rsid w:val="003D2ED3"/>
    <w:rPr>
      <w:rFonts w:ascii="Wingdings" w:hAnsi="Wingdings" w:cs="Wingdings"/>
    </w:rPr>
  </w:style>
  <w:style w:type="character" w:customStyle="1" w:styleId="WW8Num9z1">
    <w:name w:val="WW8Num9z1"/>
    <w:rsid w:val="003D2ED3"/>
    <w:rPr>
      <w:rFonts w:ascii="Courier New" w:hAnsi="Courier New" w:cs="Courier New"/>
    </w:rPr>
  </w:style>
  <w:style w:type="character" w:customStyle="1" w:styleId="WW8Num9z2">
    <w:name w:val="WW8Num9z2"/>
    <w:rsid w:val="003D2ED3"/>
    <w:rPr>
      <w:rFonts w:ascii="Wingdings" w:hAnsi="Wingdings" w:cs="Wingdings"/>
    </w:rPr>
  </w:style>
  <w:style w:type="character" w:customStyle="1" w:styleId="WW8Num10z1">
    <w:name w:val="WW8Num10z1"/>
    <w:rsid w:val="003D2ED3"/>
    <w:rPr>
      <w:rFonts w:ascii="Courier New" w:hAnsi="Courier New" w:cs="Courier New"/>
    </w:rPr>
  </w:style>
  <w:style w:type="character" w:customStyle="1" w:styleId="WW8Num10z2">
    <w:name w:val="WW8Num10z2"/>
    <w:rsid w:val="003D2ED3"/>
    <w:rPr>
      <w:rFonts w:ascii="Wingdings" w:hAnsi="Wingdings" w:cs="Wingdings"/>
    </w:rPr>
  </w:style>
  <w:style w:type="character" w:customStyle="1" w:styleId="WW8Num11z1">
    <w:name w:val="WW8Num11z1"/>
    <w:rsid w:val="003D2ED3"/>
    <w:rPr>
      <w:rFonts w:ascii="Courier New" w:hAnsi="Courier New" w:cs="Courier New"/>
    </w:rPr>
  </w:style>
  <w:style w:type="character" w:customStyle="1" w:styleId="WW8Num11z2">
    <w:name w:val="WW8Num11z2"/>
    <w:rsid w:val="003D2ED3"/>
    <w:rPr>
      <w:rFonts w:ascii="Wingdings" w:hAnsi="Wingdings" w:cs="Wingdings"/>
    </w:rPr>
  </w:style>
  <w:style w:type="character" w:customStyle="1" w:styleId="WW8Num13z1">
    <w:name w:val="WW8Num13z1"/>
    <w:rsid w:val="003D2ED3"/>
    <w:rPr>
      <w:rFonts w:ascii="Courier New" w:hAnsi="Courier New" w:cs="Courier New"/>
    </w:rPr>
  </w:style>
  <w:style w:type="character" w:customStyle="1" w:styleId="WW8Num13z2">
    <w:name w:val="WW8Num13z2"/>
    <w:rsid w:val="003D2ED3"/>
    <w:rPr>
      <w:rFonts w:ascii="Wingdings" w:hAnsi="Wingdings" w:cs="Wingdings"/>
    </w:rPr>
  </w:style>
  <w:style w:type="character" w:customStyle="1" w:styleId="WW8Num15z1">
    <w:name w:val="WW8Num15z1"/>
    <w:rsid w:val="003D2ED3"/>
    <w:rPr>
      <w:rFonts w:ascii="Courier New" w:hAnsi="Courier New" w:cs="Courier New"/>
    </w:rPr>
  </w:style>
  <w:style w:type="character" w:customStyle="1" w:styleId="WW8Num15z2">
    <w:name w:val="WW8Num15z2"/>
    <w:rsid w:val="003D2ED3"/>
    <w:rPr>
      <w:rFonts w:ascii="Wingdings" w:hAnsi="Wingdings" w:cs="Wingdings"/>
    </w:rPr>
  </w:style>
  <w:style w:type="character" w:customStyle="1" w:styleId="WW8Num17z1">
    <w:name w:val="WW8Num17z1"/>
    <w:rsid w:val="003D2ED3"/>
    <w:rPr>
      <w:rFonts w:ascii="Courier New" w:hAnsi="Courier New" w:cs="Courier New"/>
    </w:rPr>
  </w:style>
  <w:style w:type="character" w:customStyle="1" w:styleId="WW8Num17z2">
    <w:name w:val="WW8Num17z2"/>
    <w:rsid w:val="003D2ED3"/>
    <w:rPr>
      <w:rFonts w:ascii="Wingdings" w:hAnsi="Wingdings" w:cs="Wingdings"/>
    </w:rPr>
  </w:style>
  <w:style w:type="character" w:customStyle="1" w:styleId="WW8Num18z1">
    <w:name w:val="WW8Num18z1"/>
    <w:rsid w:val="003D2ED3"/>
    <w:rPr>
      <w:rFonts w:ascii="Courier New" w:hAnsi="Courier New" w:cs="Courier New"/>
    </w:rPr>
  </w:style>
  <w:style w:type="character" w:customStyle="1" w:styleId="WW8Num18z2">
    <w:name w:val="WW8Num18z2"/>
    <w:rsid w:val="003D2ED3"/>
    <w:rPr>
      <w:rFonts w:ascii="Wingdings" w:hAnsi="Wingdings" w:cs="Wingdings"/>
    </w:rPr>
  </w:style>
  <w:style w:type="character" w:customStyle="1" w:styleId="WW8Num19z1">
    <w:name w:val="WW8Num19z1"/>
    <w:rsid w:val="003D2ED3"/>
    <w:rPr>
      <w:rFonts w:ascii="Courier New" w:hAnsi="Courier New" w:cs="Courier New"/>
    </w:rPr>
  </w:style>
  <w:style w:type="character" w:customStyle="1" w:styleId="WW8Num19z2">
    <w:name w:val="WW8Num19z2"/>
    <w:rsid w:val="003D2ED3"/>
    <w:rPr>
      <w:rFonts w:ascii="Wingdings" w:hAnsi="Wingdings" w:cs="Wingdings"/>
    </w:rPr>
  </w:style>
  <w:style w:type="character" w:customStyle="1" w:styleId="11">
    <w:name w:val="Основной шрифт абзаца1"/>
    <w:rsid w:val="003D2ED3"/>
  </w:style>
  <w:style w:type="character" w:styleId="a5">
    <w:name w:val="page number"/>
    <w:basedOn w:val="11"/>
    <w:rsid w:val="003D2ED3"/>
  </w:style>
  <w:style w:type="character" w:styleId="a6">
    <w:name w:val="Strong"/>
    <w:qFormat/>
    <w:rsid w:val="003D2ED3"/>
    <w:rPr>
      <w:b/>
      <w:bCs/>
    </w:rPr>
  </w:style>
  <w:style w:type="character" w:styleId="a7">
    <w:name w:val="Emphasis"/>
    <w:qFormat/>
    <w:rsid w:val="003D2ED3"/>
    <w:rPr>
      <w:i/>
      <w:iCs/>
    </w:rPr>
  </w:style>
  <w:style w:type="character" w:customStyle="1" w:styleId="a8">
    <w:name w:val="Основной текст Знак"/>
    <w:rsid w:val="003D2ED3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a9">
    <w:name w:val="Нижний колонтитул Знак"/>
    <w:rsid w:val="003D2ED3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rsid w:val="003D2ED3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сноски Знак"/>
    <w:rsid w:val="003D2ED3"/>
    <w:rPr>
      <w:rFonts w:ascii="Calibri" w:eastAsia="Calibri" w:hAnsi="Calibri" w:cs="Times New Roman"/>
      <w:sz w:val="20"/>
      <w:szCs w:val="20"/>
    </w:rPr>
  </w:style>
  <w:style w:type="character" w:customStyle="1" w:styleId="ac">
    <w:name w:val="Символ сноски"/>
    <w:rsid w:val="003D2ED3"/>
    <w:rPr>
      <w:vertAlign w:val="superscript"/>
    </w:rPr>
  </w:style>
  <w:style w:type="character" w:customStyle="1" w:styleId="ad">
    <w:name w:val="Текст выноски Знак"/>
    <w:rsid w:val="003D2ED3"/>
    <w:rPr>
      <w:rFonts w:ascii="Tahoma" w:eastAsia="Times New Roman" w:hAnsi="Tahoma" w:cs="Tahoma"/>
      <w:sz w:val="16"/>
      <w:szCs w:val="16"/>
    </w:rPr>
  </w:style>
  <w:style w:type="character" w:customStyle="1" w:styleId="BulletSymbols">
    <w:name w:val="Bullet Symbols"/>
    <w:rsid w:val="003D2ED3"/>
    <w:rPr>
      <w:rFonts w:ascii="OpenSymbol" w:eastAsia="OpenSymbol" w:hAnsi="OpenSymbol" w:cs="OpenSymbol"/>
    </w:rPr>
  </w:style>
  <w:style w:type="paragraph" w:customStyle="1" w:styleId="ae">
    <w:name w:val="Заголовок"/>
    <w:basedOn w:val="a"/>
    <w:next w:val="a0"/>
    <w:rsid w:val="003D2ED3"/>
    <w:pPr>
      <w:keepNext/>
      <w:spacing w:before="240" w:after="120" w:line="240" w:lineRule="auto"/>
    </w:pPr>
    <w:rPr>
      <w:rFonts w:ascii="Arial" w:eastAsia="SimSun" w:hAnsi="Arial" w:cs="Arial"/>
      <w:sz w:val="28"/>
      <w:szCs w:val="28"/>
    </w:rPr>
  </w:style>
  <w:style w:type="paragraph" w:styleId="a0">
    <w:name w:val="Body Text"/>
    <w:basedOn w:val="a"/>
    <w:rsid w:val="003D2ED3"/>
    <w:pPr>
      <w:widowControl w:val="0"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af">
    <w:name w:val="List"/>
    <w:basedOn w:val="a0"/>
    <w:rsid w:val="003D2ED3"/>
  </w:style>
  <w:style w:type="paragraph" w:customStyle="1" w:styleId="30">
    <w:name w:val="Название3"/>
    <w:basedOn w:val="a"/>
    <w:rsid w:val="003D2ED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31">
    <w:name w:val="Указатель3"/>
    <w:basedOn w:val="a"/>
    <w:rsid w:val="003D2ED3"/>
    <w:pPr>
      <w:suppressLineNumbers/>
    </w:pPr>
    <w:rPr>
      <w:rFonts w:cs="Lohit Hindi"/>
    </w:rPr>
  </w:style>
  <w:style w:type="paragraph" w:customStyle="1" w:styleId="22">
    <w:name w:val="Название2"/>
    <w:basedOn w:val="a"/>
    <w:rsid w:val="003D2ED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3">
    <w:name w:val="Указатель2"/>
    <w:basedOn w:val="a"/>
    <w:rsid w:val="003D2ED3"/>
    <w:pPr>
      <w:suppressLineNumbers/>
    </w:pPr>
    <w:rPr>
      <w:rFonts w:cs="Lohit Hindi"/>
    </w:rPr>
  </w:style>
  <w:style w:type="paragraph" w:customStyle="1" w:styleId="ConsPlusNormal">
    <w:name w:val="ConsPlusNormal"/>
    <w:rsid w:val="003D2ED3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12">
    <w:name w:val="Название1"/>
    <w:basedOn w:val="a"/>
    <w:rsid w:val="003D2ED3"/>
    <w:pPr>
      <w:suppressLineNumbers/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13">
    <w:name w:val="Указатель1"/>
    <w:basedOn w:val="a"/>
    <w:rsid w:val="003D2ED3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4">
    <w:name w:val="Знак2"/>
    <w:basedOn w:val="a"/>
    <w:rsid w:val="003D2ED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footer"/>
    <w:basedOn w:val="a"/>
    <w:rsid w:val="003D2E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Содержимое таблицы"/>
    <w:basedOn w:val="a"/>
    <w:rsid w:val="003D2ED3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2">
    <w:name w:val="Заголовок таблицы"/>
    <w:basedOn w:val="af1"/>
    <w:rsid w:val="003D2ED3"/>
    <w:pPr>
      <w:jc w:val="center"/>
    </w:pPr>
    <w:rPr>
      <w:b/>
      <w:bCs/>
    </w:rPr>
  </w:style>
  <w:style w:type="paragraph" w:customStyle="1" w:styleId="af3">
    <w:name w:val="Содержимое врезки"/>
    <w:basedOn w:val="a0"/>
    <w:rsid w:val="003D2ED3"/>
  </w:style>
  <w:style w:type="paragraph" w:styleId="af4">
    <w:name w:val="header"/>
    <w:basedOn w:val="a"/>
    <w:rsid w:val="003D2ED3"/>
    <w:pPr>
      <w:suppressLineNumber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5">
    <w:name w:val="???????"/>
    <w:rsid w:val="003D2ED3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SimSun" w:eastAsia="SimSun" w:hAnsi="SimSun" w:cs="SimSun"/>
      <w:color w:val="000000"/>
      <w:kern w:val="1"/>
      <w:sz w:val="36"/>
      <w:szCs w:val="36"/>
      <w:lang w:eastAsia="hi-IN" w:bidi="hi-IN"/>
    </w:rPr>
  </w:style>
  <w:style w:type="paragraph" w:customStyle="1" w:styleId="210">
    <w:name w:val="Основной текст 21"/>
    <w:basedOn w:val="a"/>
    <w:rsid w:val="003D2ED3"/>
    <w:pPr>
      <w:spacing w:after="0" w:line="240" w:lineRule="auto"/>
      <w:jc w:val="both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f6">
    <w:name w:val="No Spacing"/>
    <w:qFormat/>
    <w:rsid w:val="003D2ED3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3D2ED3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7">
    <w:name w:val="Normal (Web)"/>
    <w:basedOn w:val="a"/>
    <w:rsid w:val="003D2ED3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f8">
    <w:name w:val="List Paragraph"/>
    <w:basedOn w:val="a"/>
    <w:qFormat/>
    <w:rsid w:val="003D2ED3"/>
    <w:pPr>
      <w:suppressAutoHyphens w:val="0"/>
      <w:ind w:left="720"/>
    </w:pPr>
    <w:rPr>
      <w:rFonts w:eastAsia="Calibri" w:cs="Times New Roman"/>
    </w:rPr>
  </w:style>
  <w:style w:type="paragraph" w:styleId="af9">
    <w:name w:val="footnote text"/>
    <w:basedOn w:val="a"/>
    <w:rsid w:val="003D2ED3"/>
    <w:pPr>
      <w:suppressAutoHyphens w:val="0"/>
      <w:spacing w:after="0" w:line="240" w:lineRule="auto"/>
    </w:pPr>
    <w:rPr>
      <w:rFonts w:eastAsia="Calibri"/>
      <w:sz w:val="20"/>
      <w:szCs w:val="20"/>
    </w:rPr>
  </w:style>
  <w:style w:type="paragraph" w:styleId="afa">
    <w:name w:val="Balloon Text"/>
    <w:basedOn w:val="a"/>
    <w:rsid w:val="003D2E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just">
    <w:name w:val="just"/>
    <w:basedOn w:val="a"/>
    <w:rsid w:val="003D2ED3"/>
    <w:pPr>
      <w:suppressAutoHyphens w:val="0"/>
      <w:spacing w:before="120" w:after="120" w:line="240" w:lineRule="auto"/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220">
    <w:name w:val="Основной текст 22"/>
    <w:basedOn w:val="a"/>
    <w:rsid w:val="003D2ED3"/>
    <w:pPr>
      <w:suppressAutoHyphens w:val="0"/>
      <w:overflowPunct w:val="0"/>
      <w:autoSpaceDE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3D2ED3"/>
    <w:pPr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rsid w:val="003D2ED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3D2ED3"/>
    <w:pPr>
      <w:spacing w:after="140" w:line="288" w:lineRule="auto"/>
    </w:pPr>
  </w:style>
  <w:style w:type="paragraph" w:customStyle="1" w:styleId="14">
    <w:name w:val="Название объекта1"/>
    <w:basedOn w:val="Standard"/>
    <w:rsid w:val="003D2ED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D2ED3"/>
    <w:pPr>
      <w:suppressLineNumbers/>
    </w:pPr>
  </w:style>
  <w:style w:type="paragraph" w:customStyle="1" w:styleId="TableContents">
    <w:name w:val="Table Contents"/>
    <w:basedOn w:val="Standard"/>
    <w:rsid w:val="003D2ED3"/>
    <w:pPr>
      <w:suppressLineNumbers/>
    </w:pPr>
  </w:style>
  <w:style w:type="paragraph" w:customStyle="1" w:styleId="TableHeading">
    <w:name w:val="Table Heading"/>
    <w:basedOn w:val="TableContents"/>
    <w:rsid w:val="003D2ED3"/>
    <w:pPr>
      <w:jc w:val="center"/>
    </w:pPr>
    <w:rPr>
      <w:b/>
      <w:bCs/>
    </w:rPr>
  </w:style>
  <w:style w:type="character" w:customStyle="1" w:styleId="WW8Num32z0">
    <w:name w:val="WW8Num32z0"/>
    <w:rsid w:val="008568EF"/>
    <w:rPr>
      <w:rFonts w:ascii="Courier New" w:hAnsi="Courier New" w:cs="Courier New" w:hint="default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8CEFA-949C-4A7A-AFC4-0A7614DC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23</Pages>
  <Words>4736</Words>
  <Characters>26997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</cp:lastModifiedBy>
  <cp:revision>30</cp:revision>
  <cp:lastPrinted>2019-04-11T06:47:00Z</cp:lastPrinted>
  <dcterms:created xsi:type="dcterms:W3CDTF">2016-05-19T17:22:00Z</dcterms:created>
  <dcterms:modified xsi:type="dcterms:W3CDTF">2020-04-19T18:06:00Z</dcterms:modified>
</cp:coreProperties>
</file>