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0A" w:rsidRPr="00960D0A" w:rsidRDefault="00960D0A" w:rsidP="0096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D0A">
        <w:rPr>
          <w:rFonts w:ascii="Times New Roman" w:hAnsi="Times New Roman" w:cs="Times New Roman"/>
          <w:sz w:val="28"/>
          <w:szCs w:val="28"/>
        </w:rPr>
        <w:t>Комитет по делам образования города  Челябинска</w:t>
      </w:r>
    </w:p>
    <w:p w:rsidR="00960D0A" w:rsidRPr="00960D0A" w:rsidRDefault="00960D0A" w:rsidP="0096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D0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60D0A" w:rsidRPr="00960D0A" w:rsidRDefault="00960D0A" w:rsidP="0096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D0A">
        <w:rPr>
          <w:rFonts w:ascii="Times New Roman" w:hAnsi="Times New Roman" w:cs="Times New Roman"/>
          <w:sz w:val="28"/>
          <w:szCs w:val="28"/>
        </w:rPr>
        <w:t>«Детский сад № 350 г. Челябинска»</w:t>
      </w:r>
    </w:p>
    <w:p w:rsidR="00960D0A" w:rsidRPr="00960D0A" w:rsidRDefault="00960D0A" w:rsidP="0096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D0A">
        <w:rPr>
          <w:rFonts w:ascii="Times New Roman" w:hAnsi="Times New Roman" w:cs="Times New Roman"/>
          <w:sz w:val="28"/>
          <w:szCs w:val="28"/>
        </w:rPr>
        <w:t>454138 г. Челябинск, проспект Победы, 306 а. Тел. 741-12-12</w:t>
      </w:r>
    </w:p>
    <w:p w:rsidR="00960D0A" w:rsidRPr="00960D0A" w:rsidRDefault="00960D0A" w:rsidP="0096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D0A">
        <w:rPr>
          <w:rFonts w:ascii="Times New Roman" w:hAnsi="Times New Roman" w:cs="Times New Roman"/>
          <w:sz w:val="28"/>
          <w:szCs w:val="28"/>
        </w:rPr>
        <w:t>mdoy350_kurch@mail.ru</w:t>
      </w:r>
    </w:p>
    <w:p w:rsidR="00960D0A" w:rsidRPr="00960D0A" w:rsidRDefault="00960D0A" w:rsidP="00960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34" w:type="dxa"/>
        <w:tblLayout w:type="fixed"/>
        <w:tblLook w:val="0000"/>
      </w:tblPr>
      <w:tblGrid>
        <w:gridCol w:w="5328"/>
        <w:gridCol w:w="4500"/>
      </w:tblGrid>
      <w:tr w:rsidR="00960D0A" w:rsidRPr="00960D0A" w:rsidTr="00FF7B0D">
        <w:trPr>
          <w:trHeight w:val="2157"/>
        </w:trPr>
        <w:tc>
          <w:tcPr>
            <w:tcW w:w="5328" w:type="dxa"/>
          </w:tcPr>
          <w:p w:rsidR="00960D0A" w:rsidRPr="00960D0A" w:rsidRDefault="00960D0A" w:rsidP="00960D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75B7A" w:rsidRDefault="00E75B7A" w:rsidP="00960D0A">
            <w:pPr>
              <w:pStyle w:val="a3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B7A" w:rsidRDefault="00E75B7A" w:rsidP="00960D0A">
            <w:pPr>
              <w:pStyle w:val="a3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D0A" w:rsidRPr="00960D0A" w:rsidRDefault="00960D0A" w:rsidP="00960D0A">
            <w:pPr>
              <w:pStyle w:val="a3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D0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60D0A" w:rsidRPr="00960D0A" w:rsidRDefault="00960D0A" w:rsidP="00960D0A">
            <w:pPr>
              <w:pStyle w:val="a3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D0A">
              <w:rPr>
                <w:rFonts w:ascii="Times New Roman" w:hAnsi="Times New Roman"/>
                <w:sz w:val="28"/>
                <w:szCs w:val="28"/>
              </w:rPr>
              <w:t xml:space="preserve">Заведующий МАДОУ  </w:t>
            </w:r>
          </w:p>
          <w:p w:rsidR="00960D0A" w:rsidRPr="00960D0A" w:rsidRDefault="00960D0A" w:rsidP="00960D0A">
            <w:pPr>
              <w:pStyle w:val="a3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D0A">
              <w:rPr>
                <w:rFonts w:ascii="Times New Roman" w:hAnsi="Times New Roman"/>
                <w:sz w:val="28"/>
                <w:szCs w:val="28"/>
              </w:rPr>
              <w:t>«ДС № 350 г. Челябинска»</w:t>
            </w:r>
          </w:p>
          <w:p w:rsidR="00960D0A" w:rsidRPr="00960D0A" w:rsidRDefault="00960D0A" w:rsidP="00960D0A">
            <w:pPr>
              <w:pStyle w:val="a3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D0A">
              <w:rPr>
                <w:rFonts w:ascii="Times New Roman" w:hAnsi="Times New Roman"/>
                <w:sz w:val="28"/>
                <w:szCs w:val="28"/>
              </w:rPr>
              <w:t>__________ Бродягина О.Г.</w:t>
            </w:r>
          </w:p>
          <w:p w:rsidR="00960D0A" w:rsidRPr="00960D0A" w:rsidRDefault="00960D0A" w:rsidP="00960D0A">
            <w:pPr>
              <w:pStyle w:val="a3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D0A">
              <w:rPr>
                <w:rFonts w:ascii="Times New Roman" w:hAnsi="Times New Roman"/>
                <w:sz w:val="28"/>
                <w:szCs w:val="28"/>
              </w:rPr>
              <w:t>Приказ № ______</w:t>
            </w:r>
          </w:p>
          <w:p w:rsidR="00960D0A" w:rsidRPr="00960D0A" w:rsidRDefault="00960D0A" w:rsidP="00960D0A">
            <w:pPr>
              <w:pStyle w:val="a3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D0A">
              <w:rPr>
                <w:rFonts w:ascii="Times New Roman" w:hAnsi="Times New Roman"/>
                <w:sz w:val="28"/>
                <w:szCs w:val="28"/>
              </w:rPr>
              <w:t>от «___» ___________  20___ г.</w:t>
            </w:r>
          </w:p>
        </w:tc>
      </w:tr>
    </w:tbl>
    <w:p w:rsidR="00960D0A" w:rsidRP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4F3B" w:rsidRDefault="001717AE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ПОЛИТИКА</w:t>
      </w:r>
    </w:p>
    <w:p w:rsidR="004A3AC4" w:rsidRDefault="00874F3B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оператора </w:t>
      </w:r>
      <w:r w:rsidR="00960D0A" w:rsidRPr="004A3AC4">
        <w:rPr>
          <w:rFonts w:ascii="Times New Roman" w:hAnsi="Times New Roman" w:cs="Times New Roman"/>
          <w:bCs/>
          <w:sz w:val="44"/>
          <w:szCs w:val="44"/>
        </w:rPr>
        <w:t xml:space="preserve">в отношении обработки </w:t>
      </w:r>
    </w:p>
    <w:p w:rsidR="00960D0A" w:rsidRDefault="004A3AC4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п</w:t>
      </w:r>
      <w:r w:rsidR="00960D0A" w:rsidRPr="004A3AC4">
        <w:rPr>
          <w:rFonts w:ascii="Times New Roman" w:hAnsi="Times New Roman" w:cs="Times New Roman"/>
          <w:bCs/>
          <w:sz w:val="44"/>
          <w:szCs w:val="44"/>
        </w:rPr>
        <w:t>ерсональных</w:t>
      </w:r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960D0A" w:rsidRPr="004A3AC4">
        <w:rPr>
          <w:rFonts w:ascii="Times New Roman" w:hAnsi="Times New Roman" w:cs="Times New Roman"/>
          <w:bCs/>
          <w:sz w:val="44"/>
          <w:szCs w:val="44"/>
        </w:rPr>
        <w:t xml:space="preserve">данных </w:t>
      </w:r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0A" w:rsidRPr="00FF7B0D" w:rsidRDefault="00960D0A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B0D">
        <w:rPr>
          <w:rFonts w:ascii="Times New Roman" w:hAnsi="Times New Roman" w:cs="Times New Roman"/>
          <w:bCs/>
          <w:sz w:val="28"/>
          <w:szCs w:val="28"/>
        </w:rPr>
        <w:t>Челябинск</w:t>
      </w:r>
    </w:p>
    <w:p w:rsidR="00960D0A" w:rsidRDefault="00960D0A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D0A">
        <w:rPr>
          <w:rFonts w:ascii="Times New Roman" w:hAnsi="Times New Roman" w:cs="Times New Roman"/>
          <w:bCs/>
          <w:sz w:val="28"/>
          <w:szCs w:val="28"/>
        </w:rPr>
        <w:t>201</w:t>
      </w:r>
      <w:r w:rsidR="00EF365E">
        <w:rPr>
          <w:rFonts w:ascii="Times New Roman" w:hAnsi="Times New Roman" w:cs="Times New Roman"/>
          <w:bCs/>
          <w:sz w:val="28"/>
          <w:szCs w:val="28"/>
        </w:rPr>
        <w:t>8</w:t>
      </w:r>
    </w:p>
    <w:p w:rsidR="00874F3B" w:rsidRDefault="00874F3B" w:rsidP="008D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3B" w:rsidRDefault="00874F3B" w:rsidP="008D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6E006F" w:rsidRDefault="006E006F" w:rsidP="006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8D2FB7"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74F3B" w:rsidRPr="00001AD1" w:rsidRDefault="008D2FB7" w:rsidP="00001AD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D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001AD1" w:rsidRPr="00001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AD1" w:rsidRPr="00001AD1">
        <w:rPr>
          <w:rFonts w:ascii="Times New Roman" w:hAnsi="Times New Roman" w:cs="Times New Roman"/>
          <w:sz w:val="24"/>
          <w:szCs w:val="24"/>
        </w:rPr>
        <w:t>Для обеспечени</w:t>
      </w:r>
      <w:r w:rsidR="00001AD1">
        <w:rPr>
          <w:rFonts w:ascii="Times New Roman" w:hAnsi="Times New Roman" w:cs="Times New Roman"/>
          <w:sz w:val="24"/>
          <w:szCs w:val="24"/>
        </w:rPr>
        <w:t>я</w:t>
      </w:r>
      <w:r w:rsidR="00001AD1" w:rsidRPr="00001AD1">
        <w:rPr>
          <w:rFonts w:ascii="Times New Roman" w:hAnsi="Times New Roman" w:cs="Times New Roman"/>
          <w:sz w:val="24"/>
          <w:szCs w:val="24"/>
        </w:rPr>
        <w:t xml:space="preserve"> защиты прав и свобод человека и гражданина при обработке его персональных данных</w:t>
      </w:r>
      <w:r w:rsidR="00001AD1">
        <w:rPr>
          <w:rFonts w:ascii="Times New Roman" w:hAnsi="Times New Roman" w:cs="Times New Roman"/>
          <w:sz w:val="24"/>
          <w:szCs w:val="24"/>
        </w:rPr>
        <w:t xml:space="preserve"> (</w:t>
      </w:r>
      <w:r w:rsidR="00001AD1" w:rsidRPr="00001AD1">
        <w:rPr>
          <w:rFonts w:ascii="Times New Roman" w:hAnsi="Times New Roman" w:cs="Times New Roman"/>
          <w:sz w:val="24"/>
          <w:szCs w:val="24"/>
        </w:rPr>
        <w:t>прав на неприкосновенность частной</w:t>
      </w:r>
      <w:r w:rsidR="00001AD1">
        <w:rPr>
          <w:rFonts w:ascii="Times New Roman" w:hAnsi="Times New Roman" w:cs="Times New Roman"/>
          <w:sz w:val="24"/>
          <w:szCs w:val="24"/>
        </w:rPr>
        <w:t xml:space="preserve"> жизни, личную и семейную тайну) и </w:t>
      </w:r>
      <w:r w:rsidRPr="00001AD1">
        <w:rPr>
          <w:rFonts w:ascii="Times New Roman" w:eastAsia="Times New Roman" w:hAnsi="Times New Roman" w:cs="Times New Roman"/>
          <w:sz w:val="24"/>
          <w:szCs w:val="24"/>
        </w:rPr>
        <w:t>выполнения норм федерального законодательства М</w:t>
      </w:r>
      <w:r w:rsidR="00874F3B" w:rsidRPr="00001A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1AD1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874F3B" w:rsidRPr="00001AD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01AD1">
        <w:rPr>
          <w:rFonts w:ascii="Times New Roman" w:eastAsia="Times New Roman" w:hAnsi="Times New Roman" w:cs="Times New Roman"/>
          <w:sz w:val="24"/>
          <w:szCs w:val="24"/>
        </w:rPr>
        <w:t>ДС №</w:t>
      </w:r>
      <w:r w:rsidR="00874F3B" w:rsidRPr="00001AD1">
        <w:rPr>
          <w:rFonts w:ascii="Times New Roman" w:eastAsia="Times New Roman" w:hAnsi="Times New Roman" w:cs="Times New Roman"/>
          <w:sz w:val="24"/>
          <w:szCs w:val="24"/>
        </w:rPr>
        <w:t xml:space="preserve"> 350</w:t>
      </w:r>
      <w:r w:rsidRPr="0000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F3B" w:rsidRPr="00001AD1">
        <w:rPr>
          <w:rFonts w:ascii="Times New Roman" w:eastAsia="Times New Roman" w:hAnsi="Times New Roman" w:cs="Times New Roman"/>
          <w:sz w:val="24"/>
          <w:szCs w:val="24"/>
        </w:rPr>
        <w:t>г. Челябинска»</w:t>
      </w:r>
      <w:r w:rsidRPr="00001AD1">
        <w:rPr>
          <w:rFonts w:ascii="Times New Roman" w:eastAsia="Times New Roman" w:hAnsi="Times New Roman" w:cs="Times New Roman"/>
          <w:sz w:val="24"/>
          <w:szCs w:val="24"/>
        </w:rPr>
        <w:t xml:space="preserve"> (далее - Оператор) считает важнейшими своими задачами</w:t>
      </w:r>
      <w:r w:rsidR="00874F3B" w:rsidRPr="0000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AD1">
        <w:rPr>
          <w:rFonts w:ascii="Times New Roman" w:eastAsia="Times New Roman" w:hAnsi="Times New Roman" w:cs="Times New Roman"/>
          <w:sz w:val="24"/>
          <w:szCs w:val="24"/>
        </w:rPr>
        <w:t>соблюдение принципов законности, справедливости и конфиденциальности при обработке</w:t>
      </w:r>
      <w:r w:rsidR="00874F3B" w:rsidRPr="0000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AD1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(далее - </w:t>
      </w:r>
      <w:proofErr w:type="spellStart"/>
      <w:r w:rsidRPr="00001AD1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001AD1">
        <w:rPr>
          <w:rFonts w:ascii="Times New Roman" w:eastAsia="Times New Roman" w:hAnsi="Times New Roman" w:cs="Times New Roman"/>
          <w:sz w:val="24"/>
          <w:szCs w:val="24"/>
        </w:rPr>
        <w:t>), а также обеспечение безопасности процессов их</w:t>
      </w:r>
      <w:r w:rsidR="00874F3B" w:rsidRPr="00001AD1">
        <w:rPr>
          <w:rFonts w:ascii="Times New Roman" w:eastAsia="Times New Roman" w:hAnsi="Times New Roman" w:cs="Times New Roman"/>
          <w:sz w:val="24"/>
          <w:szCs w:val="24"/>
        </w:rPr>
        <w:t xml:space="preserve"> обработки.</w:t>
      </w:r>
      <w:proofErr w:type="gramEnd"/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D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оператора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«ДС № 350 г. Челябинска»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Политика) характеризуется следующими признаками:</w:t>
      </w:r>
    </w:p>
    <w:p w:rsidR="008D2FB7" w:rsidRPr="008D2FB7" w:rsidRDefault="00874F3B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в целях </w:t>
      </w:r>
      <w:proofErr w:type="gram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реализации требований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proofErr w:type="gram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обработки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8D2FB7" w:rsidRDefault="00874F3B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 основные категории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обрабатываемых Оператором, цели,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принципы обработки Оператором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Оператора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обработке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 субъектов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включает перечень мер, применяемых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в целях обеспечения безопасности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ПДнпри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обработке.</w:t>
      </w:r>
    </w:p>
    <w:p w:rsidR="008D2FB7" w:rsidRDefault="00874F3B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общедоступным документом, декларирующим концептуальные 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Оператора при обработке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DC2" w:rsidRPr="008D2FB7" w:rsidRDefault="00313DC2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6E006F" w:rsidRDefault="008D2FB7" w:rsidP="006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E006F"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Операторе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Наименование: Муниципальное 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350 г. Челябинска» </w:t>
      </w:r>
    </w:p>
    <w:p w:rsid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>454138 г. Челябинск пр. Победы, 306А</w:t>
      </w:r>
    </w:p>
    <w:p w:rsidR="00313DC2" w:rsidRPr="008D2FB7" w:rsidRDefault="00313DC2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6E006F" w:rsidRDefault="008D2FB7" w:rsidP="006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настоящей Политики используются следующие понятия:</w:t>
      </w:r>
    </w:p>
    <w:p w:rsidR="008D2FB7" w:rsidRPr="008D2FB7" w:rsidRDefault="00695261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Оператор –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муниципальный орган, юридическое или физическое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обработку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определяющие цели обработки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обработке, действия (операции), совершаемые с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– любая информация, относящаяся к прямо или косвенно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определенному или определяемому физическому лицу (субъекту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– физическое лицо, состоящее в трудовых отношениях с оператором.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действие (операция) или совокупность действий (операций),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совершаемых с использованием средств автоматизации или без использования таких</w:t>
      </w:r>
      <w:r w:rsid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с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сбор, запись, систематизацию, накопление, хранение, уточнение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(обновление,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извлечение,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(распространение,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предоставление, доступ), обезличивание, блокирование, удаление, уничтожение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йствия, направленные на раскрытие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неопределенному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 лиц.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F3B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техники.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действия, направленные на раскрытие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определенному лицу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определенному кругу лиц.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временное прекращение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</w:t>
      </w:r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обработка необходима для уточнения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содержание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персональных данных (далее –</w:t>
      </w:r>
      <w:proofErr w:type="gramEnd"/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(или) в результате которых уничтожаются материальные носители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действия, в результате которых становится невозможным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дополнительной информации определить принадлежность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конкретному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субъекту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3.12.Информационная система персональных данных – совокупность содержащихся в базах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их обработку информационных технологий и технических</w:t>
      </w:r>
      <w:r w:rsidR="0020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3.13.Трансграничная передача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передача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ПДнна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иностранного государства</w:t>
      </w:r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</w:t>
      </w:r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</w:t>
      </w:r>
      <w:r w:rsidR="00A5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</w:p>
    <w:p w:rsidR="008D2FB7" w:rsidRDefault="00A53248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юридическому лицу.</w:t>
      </w:r>
    </w:p>
    <w:p w:rsidR="00313DC2" w:rsidRPr="008D2FB7" w:rsidRDefault="00313DC2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A53248" w:rsidRDefault="00A53248" w:rsidP="00A5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8D2FB7" w:rsidRPr="00A5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Правовые основания обработки </w:t>
      </w:r>
      <w:proofErr w:type="spellStart"/>
      <w:r w:rsidR="008D2FB7" w:rsidRPr="00A5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ПДн</w:t>
      </w:r>
      <w:proofErr w:type="spellEnd"/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Оператора в области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основание для обработки</w:t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следующими нормативными правовыми актами</w:t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Федерации: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19.12.2005№ 160-ФЗ</w:t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ратификации</w:t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Конвенции</w:t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Европы о защите физических лиц при автоматизированной обработке персональных</w:t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2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27.07.2006№ 152-ФЗ «О персональных данных».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27.07.2006№ 149-ФЗ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информации, информационных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20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нологиях и о защите информации».</w:t>
      </w:r>
    </w:p>
    <w:p w:rsid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E73B3C" w:rsidRPr="008D2FB7" w:rsidRDefault="00E73B3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6E006F" w:rsidRDefault="006E006F" w:rsidP="006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8D2FB7"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обработки </w:t>
      </w:r>
      <w:proofErr w:type="spellStart"/>
      <w:r w:rsidR="008D2FB7"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ПДн</w:t>
      </w:r>
      <w:proofErr w:type="spellEnd"/>
    </w:p>
    <w:p w:rsidR="008D2FB7" w:rsidRPr="007942F3" w:rsidRDefault="006E006F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обрабатывает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в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целях:</w:t>
      </w:r>
    </w:p>
    <w:p w:rsidR="008D2FB7" w:rsidRPr="007942F3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E006F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сполнения положений нормативных актов, указанных в п. </w:t>
      </w:r>
      <w:r w:rsidR="00397DCC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97DCC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E006F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ринятия решения о трудоустройстве в </w:t>
      </w:r>
      <w:r w:rsidR="00874F3B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«ДС № 350 г.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Челябинска»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и выполнения обязательств по трудовым договорам, договорам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характера и договорам с контрагентами</w:t>
      </w:r>
    </w:p>
    <w:p w:rsid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общей культуры личности 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адаптация к жизни в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последующего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образовательных программ,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трудолюбия,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правам и свободе человека, любви к окружающей природе, родине, семье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жизни.</w:t>
      </w:r>
    </w:p>
    <w:p w:rsidR="005F4561" w:rsidRPr="008D2FB7" w:rsidRDefault="005F4561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6E006F" w:rsidRDefault="00203BF7" w:rsidP="006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006F"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2FB7"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обрабатываемых </w:t>
      </w:r>
      <w:proofErr w:type="spellStart"/>
      <w:r w:rsidR="008D2FB7"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ПДн</w:t>
      </w:r>
      <w:proofErr w:type="spellEnd"/>
      <w:r w:rsidR="008D2FB7"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источники их получения, сроки обработки и</w:t>
      </w:r>
      <w:r w:rsidR="006E006F"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2FB7" w:rsidRPr="006E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хранения</w:t>
      </w:r>
    </w:p>
    <w:p w:rsidR="008D2FB7" w:rsidRPr="008D2FB7" w:rsidRDefault="00203BF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системе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обрабатываются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20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Оператора (Административно-управленческий, </w:t>
      </w:r>
      <w:r w:rsidR="0020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учебно-вспомогательный и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персонал).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Уволенных сотрудников 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«ДС № 350 г. Челябинска»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06F" w:rsidRPr="008D2FB7" w:rsidRDefault="008D2FB7" w:rsidP="006E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 обращающихся для зачисления в кадровый резерв </w:t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«ДС № 350 г. Челябинска»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получающих </w:t>
      </w:r>
      <w:r w:rsidR="0020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 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«ДС № 350 г. Челябинска»</w:t>
      </w:r>
      <w:r w:rsidR="003B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</w:t>
      </w:r>
      <w:r w:rsidR="003B46C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3B46C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получающих</w:t>
      </w:r>
      <w:r w:rsidR="0020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 </w:t>
      </w:r>
      <w:r w:rsidR="00874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«ДС № 350 г. Челябинска»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Default="00203BF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обработки и хранения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«Перечне </w:t>
      </w:r>
      <w:proofErr w:type="gram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обрабатываемых</w:t>
      </w:r>
      <w:proofErr w:type="gram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4561" w:rsidRDefault="005F4561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3C" w:rsidRDefault="00E73B3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3C" w:rsidRDefault="00E73B3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3C" w:rsidRPr="008D2FB7" w:rsidRDefault="00E73B3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397DCC" w:rsidRDefault="00203BF7" w:rsidP="0039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</w:t>
      </w:r>
      <w:r w:rsidR="008D2FB7" w:rsidRPr="0039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принципы обработки, передачи и хранения </w:t>
      </w:r>
      <w:proofErr w:type="spellStart"/>
      <w:r w:rsidR="008D2FB7" w:rsidRPr="0039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ПДн</w:t>
      </w:r>
      <w:proofErr w:type="spellEnd"/>
    </w:p>
    <w:p w:rsidR="008D2FB7" w:rsidRPr="008D2FB7" w:rsidRDefault="00397DC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 своей деятельности обеспечивает соблюдение принципов 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ст. 5 Федерального закона</w:t>
      </w:r>
      <w:r w:rsidR="0020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данных».</w:t>
      </w:r>
    </w:p>
    <w:p w:rsidR="008D2FB7" w:rsidRPr="008D2FB7" w:rsidRDefault="00397DC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не осуществляет обработку биометрических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(сведения,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физиологические и биологические особенности человека, на основании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установить его личность).</w:t>
      </w:r>
    </w:p>
    <w:p w:rsidR="008D2FB7" w:rsidRPr="008D2FB7" w:rsidRDefault="00397DC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не выполняет обработку специальных категорий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расовой</w:t>
      </w:r>
      <w:proofErr w:type="gram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ациональной</w:t>
      </w:r>
      <w:r w:rsidR="0039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принадлежности,</w:t>
      </w:r>
      <w:r w:rsidR="0039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</w:t>
      </w:r>
      <w:r w:rsidR="0039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взглядов,</w:t>
      </w:r>
      <w:r w:rsidR="0039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</w:t>
      </w:r>
      <w:r w:rsidR="0039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9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 убеждений, состояния здоровья, интимной жизни.</w:t>
      </w:r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органу власти иностранного государства, иностранному физическому лицу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иностранному юридическому лицу) передачу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созданы общедоступные источники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(справочники, адресные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книги).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сообщаемые субъектом (фамилия, имя, отчество, год и место рождения, адрес,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абонентский номер, сведения о профессии и др.), включаются в такие источники только </w:t>
      </w:r>
      <w:proofErr w:type="gram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D2FB7" w:rsidRPr="0034206F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согласия субъекта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865" w:rsidRPr="0034206F" w:rsidRDefault="00625865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1E7384" w:rsidRDefault="001E7384" w:rsidP="001E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8D2FB7" w:rsidRPr="001E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третьих лицах, участвующих в обработке </w:t>
      </w:r>
      <w:proofErr w:type="spellStart"/>
      <w:r w:rsidR="008D2FB7" w:rsidRPr="001E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ПДн</w:t>
      </w:r>
      <w:proofErr w:type="spellEnd"/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законодательства Российской Федерации, для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целей обработки, а также в интересах и с согласия субъектов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в ходе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предоставляет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организациям: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службе;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Пенсионному фонду России (только о субъектах, являющихся сотрудниками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Оператора);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Негосударственным пенсионным фондам (только о субъектах, являющихся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Оператора);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Оператора);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Кредитным организациям;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5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социальной защиты;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социального страхования, государственные внебюджетные фонды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обществам,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переданы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(согласно приказам, распоряжениям или техническим заданиям муниципальных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или договоров) на: хранение и обработку данных.</w:t>
      </w:r>
    </w:p>
    <w:p w:rsidR="008D2FB7" w:rsidRPr="0034206F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поручает обработку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лицам на основании договора.</w:t>
      </w:r>
    </w:p>
    <w:p w:rsidR="00625865" w:rsidRPr="0034206F" w:rsidRDefault="00625865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1E7384" w:rsidRDefault="001E7384" w:rsidP="001E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8D2FB7" w:rsidRPr="001E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Меры по обеспечению безопасности </w:t>
      </w:r>
      <w:proofErr w:type="spellStart"/>
      <w:r w:rsidR="008D2FB7" w:rsidRPr="001E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2FB7" w:rsidRPr="001E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их обработке</w:t>
      </w:r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и технические меры для их защиты от </w:t>
      </w:r>
      <w:proofErr w:type="gram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неправомерного</w:t>
      </w:r>
      <w:proofErr w:type="gram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случайного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блокирования,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копирования,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распространения, а также от иных неправомерных действий в отношении них. Обеспечение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достигается, в частности, следующими способами: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Назначением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Осуществлением внутреннего контроля и аудита соответствия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от 27.07.2006№ 152-ФЗ «О персональных данных»</w:t>
      </w:r>
      <w:r w:rsidR="005F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принятым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нормативным правовым актам, требованиям к защите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Ознакомлением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положениями законодательства Российской Федерации о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требованиями к защите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локальными актами в отношении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обучением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сотрудников;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Определением угроз безопасности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их обработке в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организационных и технических мер по обеспечению безопасности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обработке в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выполнения требований к защите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Оценкой эффективности принимаемых мер по обеспечению безопасности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ввода в эксплуатацию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машинных носителей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Выявлением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мер;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Восстановлением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модифицированных</w:t>
      </w:r>
      <w:proofErr w:type="gramEnd"/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уничтоженных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 к ним;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Установлением правил доступа к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обрабатываемым в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регистрации и учета всех действий, совершаемых с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7942F3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принимаемыми мерами по обеспечению безопасности </w:t>
      </w:r>
      <w:proofErr w:type="spellStart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E7384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уровнем защищенности </w:t>
      </w:r>
      <w:proofErr w:type="spellStart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34206F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должностных лиц, осуществляющих обработку и защиту </w:t>
      </w:r>
      <w:proofErr w:type="spellStart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их ответственность, определяются в Приказе от 1</w:t>
      </w:r>
      <w:r w:rsidR="007942F3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942F3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942F3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942F3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обеспечению безопасности персональных данных при их обработке, в том числе в</w:t>
      </w:r>
      <w:r w:rsidR="005F4561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системах персональных данных».</w:t>
      </w:r>
    </w:p>
    <w:p w:rsidR="00625865" w:rsidRPr="0034206F" w:rsidRDefault="00625865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7942F3" w:rsidRDefault="001E7384" w:rsidP="001E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8D2FB7" w:rsidRPr="0079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Обработка </w:t>
      </w:r>
      <w:proofErr w:type="spellStart"/>
      <w:r w:rsidR="008D2FB7" w:rsidRPr="0079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ПДн</w:t>
      </w:r>
      <w:proofErr w:type="spellEnd"/>
    </w:p>
    <w:p w:rsidR="008D2FB7" w:rsidRPr="007942F3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при обработке </w:t>
      </w:r>
      <w:proofErr w:type="spellStart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и свобод</w:t>
      </w:r>
      <w:r w:rsidR="001E7384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и гражданина при обработке </w:t>
      </w:r>
      <w:proofErr w:type="spellStart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1E7384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 следующие требования:</w:t>
      </w:r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Обработка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следующих случаях: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согласия субъекта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его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 договором Российской Федерации или законом, для осуществления и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и обязанностей;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для исполнения договора, стороной которого либо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 которому является субъект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по инициативе субъекта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договора, по которому субъект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являться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для осуществления прав и законных интересов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или третьих лиц либо для достижения общественно значимых целей при условии,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 этом не нарушаются права и свободы субъекта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статистических или иных исследовательских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 условии обязательного обезличивания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целей, указанных в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законе от 27.07.2006№ 152-ФЗ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обработка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неограниченного круга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 субъектом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его просьбе (далее –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сделанные общедоступными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субъектом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обработка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опубликованию или обязательному</w:t>
      </w:r>
      <w:r w:rsidR="001E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раскрытию в соответствии с федеральным законом.</w:t>
      </w:r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Обработка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осуществляться на законной и справедливой основе.</w:t>
      </w:r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Обработка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ограничиваться достижением конкретных, заранее</w:t>
      </w:r>
      <w:r w:rsidR="005F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определенных и законных целей. Не допускается обработка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несовместимая с целями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.1.4. Не допускается объединение баз данных, содержащих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обработка которых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в целях, несовместимых между собой.</w:t>
      </w:r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.1.5. Содержание и объем </w:t>
      </w:r>
      <w:proofErr w:type="gram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обрабатываемых</w:t>
      </w:r>
      <w:proofErr w:type="gram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заявленным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 обработки. Обрабатываемые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быть избыточными по отношению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заявленным целям их обработки.</w:t>
      </w:r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При обработке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обеспечены точность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достаточность, а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необходимых случаях и актуальность по отношению к целям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принимать необходимые меры либо обеспечивать их принятие по удалению или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уточнению неполных или неточных данных.</w:t>
      </w:r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.1.7. Субъекты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отказываться от своих прав на сохранение и защиту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8D2FB7" w:rsidRDefault="001E7384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«Инструкцией по обработке запросов субъекта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или уполномоченного органа по защите прав субъектов персональных данных»,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Оператором.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принимает решение о предоставление </w:t>
      </w:r>
      <w:proofErr w:type="gram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ПДни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письменное согласие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обработку оператором. Типовая форма заявления-согласия субъекта на обработку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в приложении 1 к настоящей Политике.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Если предоставление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в соответствии </w:t>
      </w:r>
      <w:proofErr w:type="gram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законом, оператор обязан разъяснить субъекту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последствия отказа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его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6 к настоящей Политике.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В случае недееспособности либо несовершеннолетия субъекта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принимает решение о предоставлении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подопечного и 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на их обработку оператором. Типовая форма заявления-согласия </w:t>
      </w:r>
      <w:proofErr w:type="gram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подопечного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2 к настоящей Политике.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Письменное согласие не требуется, если обработка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указанных в пункте 10.1.1 настоящей Политике.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Согласие на обработку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отозвано субъектом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10.2.3. настоящей Политики согласие может быть отозвано законным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представителем субъекта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Типовая форма отзыва согласия на обработку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3 к настоящей Политике.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.2.6. В случаях, когда оператор может получить </w:t>
      </w:r>
      <w:proofErr w:type="gram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proofErr w:type="gram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только у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стороны, субъект должен быть уведомлен об этом заранее. В уведомлении оператор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указать: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оператора;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ПДни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правовое основание;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пользователи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субъекта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получения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форма уведомления субъекта о получении его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третьей стороны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в приложении 4 к настоящей Политике.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.2.7. Запрещается получать и обрабатывать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о его политических,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и иных убеждениях и частной жизни.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.2.8. 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объединениях или его профсоюзной деятельности, за исключением 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федеральными законами.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.2.9. В случаях, непосредственно связанных с вопросами трудовых отношений,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24 Конституции Российской Федерации оператор вправе получать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данные о частной жизни субъекта только с его письменного согласия.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перечнями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у Оператора.</w:t>
      </w:r>
    </w:p>
    <w:p w:rsidR="008D2FB7" w:rsidRPr="007942F3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</w:t>
      </w:r>
      <w:r w:rsidR="00313DC2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хра</w:t>
      </w:r>
      <w:r w:rsidR="00313DC2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нятся в бумажном виде в папках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Личные </w:t>
      </w:r>
      <w:r w:rsidR="00313DC2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специально отведенной секции шкафа, обеспечивающего защиту от несанкционированного доступа</w:t>
      </w:r>
      <w:r w:rsidR="008D2118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помещении бухгалтерии на втором этаже.  Входная дверь в кабинет железная.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</w:t>
      </w:r>
      <w:proofErr w:type="spellStart"/>
      <w:r w:rsidR="00313DC2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хранящи</w:t>
      </w:r>
      <w:r w:rsidR="00313DC2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бумажных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носителях, </w:t>
      </w:r>
      <w:r w:rsidR="00313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несанкционированного доступа и копирования согласно постановлению Правительства</w:t>
      </w:r>
      <w:r w:rsidR="003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15.09.2008</w:t>
      </w:r>
      <w:r w:rsidR="003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особенностях</w:t>
      </w:r>
      <w:r w:rsidR="003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данных, осуществляемой без использования средств автоматизации».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</w:t>
      </w:r>
      <w:proofErr w:type="gram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электронные базы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РФ хранятся</w:t>
      </w:r>
      <w:proofErr w:type="gram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РФ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454138 г. Челябинск пр. Победы, 306А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При передаче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оператор обязан соблюдать следующие требования: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сообщать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третьей стороне без письменного согласия субъекта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законного представителя, за исключением случаев, когда это необходимо в целях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угрозы жизни и здоровью субъекта, а также в случаях, предусмотренных</w:t>
      </w:r>
    </w:p>
    <w:p w:rsidR="008D2FB7" w:rsidRPr="007942F3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 или иными федеральными законами. Форма</w:t>
      </w:r>
    </w:p>
    <w:p w:rsidR="008D2FB7" w:rsidRPr="007942F3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заявления-согласия субъекта на передачу его </w:t>
      </w:r>
      <w:proofErr w:type="spellStart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третьей стороне </w:t>
      </w:r>
      <w:proofErr w:type="gramStart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приложении 5</w:t>
      </w:r>
    </w:p>
    <w:p w:rsidR="008D2FB7" w:rsidRPr="007942F3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Политики;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220FC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лиц, получающих </w:t>
      </w:r>
      <w:proofErr w:type="spellStart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субъекта, о том, что эти данные могут быть</w:t>
      </w:r>
      <w:r w:rsidR="00C220FC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лишь в целях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которых они сообщены, и требовать от этих лиц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подтверждения того, что это правило соблюдено. Лица, получающие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субъекта, обязаны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конфиденциальности;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запрашивать информацию о состоянии здоровья работника, за исключением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сведений, которые относятся к вопросу о возможности выполнения им трудовой функции;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представителям субъектов в порядке, установленном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Кодексом Российской Федерации, и ограничивать эту информацию только теми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субъекта, которые необходимы для выполнения указанными представителями их функций;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сведения о передаче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регистрируются в Журнале учета передачи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3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D2FB7" w:rsidRPr="008D2FB7" w:rsidRDefault="00313DC2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</w:t>
      </w:r>
      <w:proofErr w:type="gramEnd"/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правомерности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ее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получившими. В журнале фиксируются сведения о лице, направившем запрос, дата передачи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дата уведомления об отказе в их предоставлении, а также отмечается, какая именно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была передана.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.4.2. Все меры конфиденциальности при сборе, обработке и хранении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</w:t>
      </w:r>
    </w:p>
    <w:p w:rsidR="008D2FB7" w:rsidRPr="007942F3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распространяются как на бумажные, так и на электронные (автоматизированные) 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</w:t>
      </w:r>
      <w:r w:rsidR="00C220FC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8D2FB7" w:rsidRPr="007942F3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.4.3. Доступ работников к </w:t>
      </w:r>
      <w:proofErr w:type="spellStart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 в соответствии со списками, утвержденными</w:t>
      </w:r>
    </w:p>
    <w:p w:rsidR="008D2FB7" w:rsidRPr="007942F3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7942F3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942F3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942F3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3DC2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942F3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при их обработке, в том числе в информационных системах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8D2FB7" w:rsidRPr="007942F3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.4.4. Все сотрудники, имеющие доступ к </w:t>
      </w:r>
      <w:proofErr w:type="spellStart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субъектов, обязаны подписать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о неразглашении </w:t>
      </w:r>
      <w:proofErr w:type="spellStart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7942F3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.4.5. </w:t>
      </w:r>
      <w:proofErr w:type="gramStart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proofErr w:type="spellStart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организации, указанные в пункте </w:t>
      </w:r>
      <w:r w:rsidR="00177401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</w:t>
      </w:r>
      <w:proofErr w:type="gramEnd"/>
    </w:p>
    <w:p w:rsidR="008D2FB7" w:rsidRPr="007942F3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</w:t>
      </w:r>
    </w:p>
    <w:p w:rsidR="008D2FB7" w:rsidRPr="007942F3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</w:t>
      </w:r>
      <w:proofErr w:type="spellStart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FB7" w:rsidRPr="008D2FB7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хранятся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дольше, чем этого требуют цели их обработки, и они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уничтожению по достижении целей обработки или в случае утраты необходимости в</w:t>
      </w:r>
      <w:r w:rsidR="00C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достижении.</w:t>
      </w:r>
    </w:p>
    <w:p w:rsidR="008D2FB7" w:rsidRPr="0034206F" w:rsidRDefault="00C220FC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.5.2. Документы, содержащие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хранению и уничтожению в порядке,</w:t>
      </w:r>
      <w:r w:rsidR="003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архивным законодательством Российской Федерации.</w:t>
      </w:r>
    </w:p>
    <w:p w:rsidR="00625865" w:rsidRPr="0034206F" w:rsidRDefault="00625865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C55330" w:rsidRDefault="00C55330" w:rsidP="00C5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2FB7" w:rsidRPr="00C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обязанности субъектов </w:t>
      </w:r>
      <w:proofErr w:type="spellStart"/>
      <w:r w:rsidR="008D2FB7" w:rsidRPr="00C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ПДн</w:t>
      </w:r>
      <w:proofErr w:type="spellEnd"/>
      <w:r w:rsidRPr="00C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2FB7" w:rsidRPr="00C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оператора</w:t>
      </w:r>
    </w:p>
    <w:p w:rsidR="008D2FB7" w:rsidRPr="008D2FB7" w:rsidRDefault="00C55330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получение информации, касающейся обработки его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</w:t>
      </w:r>
      <w:proofErr w:type="gram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факта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основания и цели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применяемые оператором способы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оператора, сведения о лицах (за исключением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оператора), которые имеют доступ к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которым могут быть раскрыты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 с оператором или на основании федерального закона;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обрабатываемые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относящиеся к соответствующему субъекту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источник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получения, если иной порядок представления таких данных не предусмотрен федеральным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сроки их хранения;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субъектом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прав, предусмотренных Федеральным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27.07.2006№ 152-ФЗ «О персональных данных»;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осуществленной</w:t>
      </w:r>
      <w:proofErr w:type="gram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предполагаемой трансграничной передаче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фамилию, имя, отчество и адрес лица, осуществляющего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ПДнпо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поручению оператора, если обработка поручена или будет поручена такому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действующим законодательством Российской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D2FB7" w:rsidRPr="008D2FB7" w:rsidRDefault="00C55330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защиты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имеют право: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оператора уточнения его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блокирования или уничтожения в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случае, если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неполными, устаревшими, неточными, незаконно полученными или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заявленной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обработки,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законом меры по защите своих прав;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предоставления сведений, указанных в пункте 11.1, от оператора в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доступной форме, и в них не должны содержаться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относящиеся к другим субъектам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случаев, если имеются законные основания для раскрытия таких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предоставления сведений, указанных в пункте 11.1, от оператора при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обращении либо при получении запроса субъекта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представителя.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должен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номер основного документа, удостоверяющего личность субъекта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представителя, сведения о дате выдачи указанного документа и выдавшем его органе, сведения,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участие субъекта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оператором (номер договора, дата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договора, условное словесное обозначение и (или) иные сведения), либо сведения,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 образом подтверждающие факт обработки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оператором, подпись субъекта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представителя.</w:t>
      </w:r>
      <w:proofErr w:type="gram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может быть направлен в форме электронного документа и подписан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 в соответствии с законодательством Российской Федерации;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исключения или исправления неверных или неполных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обработанных с нарушением законодательства;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оператора или уполномоченного им лица исключить или исправить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– заявить в письменной форме о своем несогласии, представив </w:t>
      </w:r>
      <w:proofErr w:type="gram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proofErr w:type="gramEnd"/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оценочного характера заявлением, выражающим его собственную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зрения;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оператора или уполномоченного им лица уведомления всех лиц,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ранее были сообщены неверные или неполные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субъекта, обо всех произведенных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изменениях или исключениях из них;</w:t>
      </w:r>
    </w:p>
    <w:p w:rsidR="008D2FB7" w:rsidRPr="008D2FB7" w:rsidRDefault="008D2FB7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в суд любые неправомерные действия или бездействие оператора или</w:t>
      </w:r>
      <w:r w:rsid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им лица при обработке и защите </w:t>
      </w:r>
      <w:proofErr w:type="spellStart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субъекта.</w:t>
      </w:r>
    </w:p>
    <w:p w:rsidR="008D2FB7" w:rsidRDefault="00C55330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законный представитель обязуется предоставлять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действительности.</w:t>
      </w:r>
    </w:p>
    <w:p w:rsidR="000D4E9A" w:rsidRPr="008D2FB7" w:rsidRDefault="000D4E9A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C55330" w:rsidRDefault="00C55330" w:rsidP="00C5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2FB7" w:rsidRPr="00C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за нарушение норм, регулирующих обработку и защиту </w:t>
      </w:r>
      <w:proofErr w:type="spellStart"/>
      <w:r w:rsidR="008D2FB7" w:rsidRPr="00C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ПДн</w:t>
      </w:r>
      <w:proofErr w:type="spellEnd"/>
    </w:p>
    <w:p w:rsidR="008D2FB7" w:rsidRPr="008D2FB7" w:rsidRDefault="00C55330" w:rsidP="0087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документу, содержащему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персональную ответственность за данное разрешение.</w:t>
      </w:r>
    </w:p>
    <w:p w:rsidR="008D2FB7" w:rsidRPr="00C55330" w:rsidRDefault="00C55330" w:rsidP="00C5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норм, регулирующих получение, обработку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защиту </w:t>
      </w:r>
      <w:proofErr w:type="spellStart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привлекаются к дисциплинарной и материальной ответственности в 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8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Трудовым Кодексом Российской Федерации и иными федеральными </w:t>
      </w:r>
      <w:r w:rsidR="008D2FB7" w:rsidRP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</w:t>
      </w:r>
      <w:r w:rsidRP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привлекаются к гражданско-правовой, административной и уголовной ответственности</w:t>
      </w:r>
      <w:r w:rsidRP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7" w:rsidRP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федеральными законами.</w:t>
      </w:r>
    </w:p>
    <w:p w:rsidR="008D2FB7" w:rsidRPr="0034206F" w:rsidRDefault="008D2FB7" w:rsidP="00C5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</w:t>
      </w:r>
      <w:proofErr w:type="gramStart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заменяет</w:t>
      </w:r>
      <w:proofErr w:type="gramEnd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DC2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бессрочно, 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55330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ее новой версией.</w:t>
      </w:r>
    </w:p>
    <w:p w:rsidR="00625865" w:rsidRPr="0034206F" w:rsidRDefault="00625865" w:rsidP="00C5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B7" w:rsidRPr="007942F3" w:rsidRDefault="00C55330" w:rsidP="00C5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8D2FB7" w:rsidRPr="0079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C55330" w:rsidRPr="007942F3" w:rsidRDefault="008D2FB7" w:rsidP="00C5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5330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C55330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8FB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</w:t>
      </w:r>
      <w:proofErr w:type="spellStart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74F3B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«ДС № 350 г. Челябинска»</w:t>
      </w:r>
      <w:r w:rsidR="00C55330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8FB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Бродягина Ольга Геннадьевна. </w:t>
      </w:r>
    </w:p>
    <w:p w:rsidR="008D2FB7" w:rsidRPr="007942F3" w:rsidRDefault="008D2FB7" w:rsidP="00C5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794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</w:t>
      </w:r>
      <w:r w:rsidR="00C55330" w:rsidRPr="00794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4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8(3</w:t>
      </w:r>
      <w:r w:rsidR="00C55330" w:rsidRPr="00794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51</w:t>
      </w:r>
      <w:r w:rsidRPr="00794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C55330" w:rsidRPr="00794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741-27-75</w:t>
      </w:r>
      <w:r w:rsidRPr="00794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55330" w:rsidRPr="007942F3" w:rsidRDefault="008D2FB7" w:rsidP="00C5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="006C4CAB">
        <w:fldChar w:fldCharType="begin"/>
      </w:r>
      <w:r w:rsidR="006C4CAB" w:rsidRPr="0034206F">
        <w:rPr>
          <w:lang w:val="en-US"/>
        </w:rPr>
        <w:instrText>HYPERLINK "mailto:mdoy350_kurch@mail.ru"</w:instrText>
      </w:r>
      <w:r w:rsidR="006C4CAB">
        <w:fldChar w:fldCharType="separate"/>
      </w:r>
      <w:r w:rsidR="00C55330" w:rsidRPr="007942F3">
        <w:rPr>
          <w:rStyle w:val="ae"/>
          <w:rFonts w:ascii="Times New Roman" w:eastAsia="Times New Roman" w:hAnsi="Times New Roman" w:cs="Times New Roman"/>
          <w:iCs/>
          <w:color w:val="auto"/>
          <w:sz w:val="24"/>
          <w:szCs w:val="24"/>
          <w:lang w:val="en-US" w:eastAsia="ru-RU"/>
        </w:rPr>
        <w:t>mdoy350_kurch@mail.ru</w:t>
      </w:r>
      <w:r w:rsidR="006C4CAB">
        <w:fldChar w:fldCharType="end"/>
      </w:r>
    </w:p>
    <w:p w:rsidR="000C38FB" w:rsidRPr="00625865" w:rsidRDefault="008D2FB7" w:rsidP="00C5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Уполномоченным органом по защите прав субъектов </w:t>
      </w:r>
      <w:proofErr w:type="spellStart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Федеральная</w:t>
      </w:r>
      <w:r w:rsidR="00C55330"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Pr="007942F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ужба по надзору</w:t>
      </w:r>
      <w:r w:rsidRPr="00C5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связи, информационных технологий и массовых </w:t>
      </w:r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</w:t>
      </w:r>
      <w:r w:rsidR="00C55330"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8FB"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38FB"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625865" w:rsidRDefault="008D2FB7" w:rsidP="00C5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55330"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FB7" w:rsidRPr="00625865" w:rsidRDefault="00C55330" w:rsidP="00C5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0C38FB"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454080 г. Челябинск ул. Энгельса, 44д</w:t>
      </w:r>
    </w:p>
    <w:p w:rsidR="008D2FB7" w:rsidRPr="00625865" w:rsidRDefault="008D2FB7" w:rsidP="00C5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625865"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0C38FB"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5865"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214-02-22</w:t>
      </w:r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B7" w:rsidRPr="00625865" w:rsidRDefault="008D2FB7" w:rsidP="00C5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r w:rsidR="00625865"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proofErr w:type="spellStart"/>
      <w:r w:rsidR="00625865" w:rsidRPr="00625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rkn</w:t>
      </w:r>
      <w:proofErr w:type="spellEnd"/>
      <w:r w:rsidR="00625865"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25865" w:rsidRPr="00625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625865" w:rsidRPr="00625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25865" w:rsidRPr="00625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D2FB7" w:rsidRPr="000C38FB" w:rsidRDefault="008D2FB7" w:rsidP="00C5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87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87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87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87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87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87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87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87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87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87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FB7" w:rsidRPr="000C38FB" w:rsidRDefault="008D2FB7" w:rsidP="0096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8FB" w:rsidRDefault="000C38FB" w:rsidP="008D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FB" w:rsidRDefault="000C38FB" w:rsidP="008D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FB" w:rsidRDefault="000C38FB" w:rsidP="008D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FB" w:rsidRDefault="000C38FB" w:rsidP="008D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FB" w:rsidRDefault="000C38FB" w:rsidP="008D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38FB" w:rsidSect="0063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AC" w:rsidRDefault="007111AC" w:rsidP="001717AE">
      <w:pPr>
        <w:spacing w:after="0" w:line="240" w:lineRule="auto"/>
      </w:pPr>
      <w:r>
        <w:separator/>
      </w:r>
    </w:p>
  </w:endnote>
  <w:endnote w:type="continuationSeparator" w:id="0">
    <w:p w:rsidR="007111AC" w:rsidRDefault="007111AC" w:rsidP="0017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30" w:rsidRDefault="00C553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1114"/>
    </w:sdtPr>
    <w:sdtContent>
      <w:p w:rsidR="00C55330" w:rsidRDefault="006C4CAB">
        <w:pPr>
          <w:pStyle w:val="a9"/>
          <w:jc w:val="center"/>
        </w:pPr>
        <w:fldSimple w:instr=" PAGE   \* MERGEFORMAT ">
          <w:r w:rsidR="0034206F">
            <w:rPr>
              <w:noProof/>
            </w:rPr>
            <w:t>1</w:t>
          </w:r>
        </w:fldSimple>
      </w:p>
    </w:sdtContent>
  </w:sdt>
  <w:p w:rsidR="00C55330" w:rsidRDefault="00C55330" w:rsidP="001717AE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30" w:rsidRDefault="00C553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AC" w:rsidRDefault="007111AC" w:rsidP="001717AE">
      <w:pPr>
        <w:spacing w:after="0" w:line="240" w:lineRule="auto"/>
      </w:pPr>
      <w:r>
        <w:separator/>
      </w:r>
    </w:p>
  </w:footnote>
  <w:footnote w:type="continuationSeparator" w:id="0">
    <w:p w:rsidR="007111AC" w:rsidRDefault="007111AC" w:rsidP="0017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30" w:rsidRDefault="00C553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30" w:rsidRDefault="00C5533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30" w:rsidRDefault="00C553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8C9"/>
    <w:multiLevelType w:val="hybridMultilevel"/>
    <w:tmpl w:val="DD627DA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776BD"/>
    <w:multiLevelType w:val="hybridMultilevel"/>
    <w:tmpl w:val="1DA4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33D92"/>
    <w:multiLevelType w:val="hybridMultilevel"/>
    <w:tmpl w:val="79F4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D0A"/>
    <w:rsid w:val="00001AD1"/>
    <w:rsid w:val="00097E51"/>
    <w:rsid w:val="000C38FB"/>
    <w:rsid w:val="000D4E9A"/>
    <w:rsid w:val="001477FA"/>
    <w:rsid w:val="001717AE"/>
    <w:rsid w:val="00177401"/>
    <w:rsid w:val="00197CCC"/>
    <w:rsid w:val="001B55EC"/>
    <w:rsid w:val="001D4540"/>
    <w:rsid w:val="001E7384"/>
    <w:rsid w:val="00203BF7"/>
    <w:rsid w:val="00254399"/>
    <w:rsid w:val="00274933"/>
    <w:rsid w:val="002D5E7B"/>
    <w:rsid w:val="002E2AF9"/>
    <w:rsid w:val="00313DC2"/>
    <w:rsid w:val="0034206F"/>
    <w:rsid w:val="0037576B"/>
    <w:rsid w:val="00397DCC"/>
    <w:rsid w:val="003B46C0"/>
    <w:rsid w:val="003D4F75"/>
    <w:rsid w:val="003E6412"/>
    <w:rsid w:val="003F47D8"/>
    <w:rsid w:val="00414684"/>
    <w:rsid w:val="0048519D"/>
    <w:rsid w:val="004A3AC4"/>
    <w:rsid w:val="004B264C"/>
    <w:rsid w:val="004C2C65"/>
    <w:rsid w:val="004F1D64"/>
    <w:rsid w:val="005A19C9"/>
    <w:rsid w:val="005C13A7"/>
    <w:rsid w:val="005E5363"/>
    <w:rsid w:val="005F3014"/>
    <w:rsid w:val="005F4561"/>
    <w:rsid w:val="00625865"/>
    <w:rsid w:val="00636C33"/>
    <w:rsid w:val="006702A5"/>
    <w:rsid w:val="00695261"/>
    <w:rsid w:val="006C4CAB"/>
    <w:rsid w:val="006E006F"/>
    <w:rsid w:val="007111AC"/>
    <w:rsid w:val="007228E9"/>
    <w:rsid w:val="007305DE"/>
    <w:rsid w:val="00732932"/>
    <w:rsid w:val="00751915"/>
    <w:rsid w:val="007942F3"/>
    <w:rsid w:val="00804706"/>
    <w:rsid w:val="0081244E"/>
    <w:rsid w:val="008556A8"/>
    <w:rsid w:val="00874F3B"/>
    <w:rsid w:val="008D2118"/>
    <w:rsid w:val="008D2FB7"/>
    <w:rsid w:val="008E1CD3"/>
    <w:rsid w:val="009023FB"/>
    <w:rsid w:val="0092287D"/>
    <w:rsid w:val="00960D0A"/>
    <w:rsid w:val="009651B2"/>
    <w:rsid w:val="00976DCD"/>
    <w:rsid w:val="009803F5"/>
    <w:rsid w:val="009924A4"/>
    <w:rsid w:val="00A070A1"/>
    <w:rsid w:val="00A53248"/>
    <w:rsid w:val="00AA2D45"/>
    <w:rsid w:val="00AD2525"/>
    <w:rsid w:val="00B31EE4"/>
    <w:rsid w:val="00B338C5"/>
    <w:rsid w:val="00BD3FB0"/>
    <w:rsid w:val="00BD5E4F"/>
    <w:rsid w:val="00BE5036"/>
    <w:rsid w:val="00C220FC"/>
    <w:rsid w:val="00C306FD"/>
    <w:rsid w:val="00C314B3"/>
    <w:rsid w:val="00C55330"/>
    <w:rsid w:val="00C57201"/>
    <w:rsid w:val="00C85D8A"/>
    <w:rsid w:val="00CA637A"/>
    <w:rsid w:val="00DB2050"/>
    <w:rsid w:val="00E73B3C"/>
    <w:rsid w:val="00E75B7A"/>
    <w:rsid w:val="00E9610F"/>
    <w:rsid w:val="00E96CC1"/>
    <w:rsid w:val="00EF365E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60D0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60D0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6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37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7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17AE"/>
  </w:style>
  <w:style w:type="paragraph" w:styleId="a9">
    <w:name w:val="footer"/>
    <w:basedOn w:val="a"/>
    <w:link w:val="aa"/>
    <w:uiPriority w:val="99"/>
    <w:unhideWhenUsed/>
    <w:rsid w:val="0017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7AE"/>
  </w:style>
  <w:style w:type="paragraph" w:styleId="ab">
    <w:name w:val="Balloon Text"/>
    <w:basedOn w:val="a"/>
    <w:link w:val="ac"/>
    <w:uiPriority w:val="99"/>
    <w:semiHidden/>
    <w:unhideWhenUsed/>
    <w:rsid w:val="00B3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EE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B3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C55330"/>
  </w:style>
  <w:style w:type="character" w:styleId="ae">
    <w:name w:val="Hyperlink"/>
    <w:basedOn w:val="a0"/>
    <w:uiPriority w:val="99"/>
    <w:unhideWhenUsed/>
    <w:rsid w:val="00C55330"/>
    <w:rPr>
      <w:color w:val="0000FF" w:themeColor="hyperlink"/>
      <w:u w:val="single"/>
    </w:rPr>
  </w:style>
  <w:style w:type="paragraph" w:customStyle="1" w:styleId="ConsPlusNormal">
    <w:name w:val="ConsPlusNormal"/>
    <w:rsid w:val="00001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5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31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5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1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1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9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78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5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7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0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3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8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5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5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1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4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1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3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9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4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6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6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34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1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3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6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5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78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5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7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6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3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5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7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2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6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1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2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2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7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2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79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02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2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6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7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4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2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9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03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1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12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8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178C-EAED-4B3E-A64E-274922D0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ЦРР дс №350</dc:creator>
  <cp:keywords/>
  <dc:description/>
  <cp:lastModifiedBy>МДОУ ЦРР дс №350</cp:lastModifiedBy>
  <cp:revision>31</cp:revision>
  <cp:lastPrinted>2018-02-08T09:51:00Z</cp:lastPrinted>
  <dcterms:created xsi:type="dcterms:W3CDTF">2017-09-14T07:06:00Z</dcterms:created>
  <dcterms:modified xsi:type="dcterms:W3CDTF">2018-02-09T08:43:00Z</dcterms:modified>
</cp:coreProperties>
</file>